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2019-2020 IFPRI Projects, Reviews, Workshops, Roundtables and Proposed Project Briefs</w:t>
      </w: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9"/>
        <w:gridCol w:w="1155"/>
        <w:gridCol w:w="4356"/>
        <w:gridCol w:w="1405"/>
        <w:gridCol w:w="1905"/>
      </w:tblGrid>
      <w:tr>
        <w:tblPrEx>
          <w:shd w:val="clear" w:color="auto" w:fill="d0ddef"/>
        </w:tblPrEx>
        <w:trPr>
          <w:trHeight w:val="620" w:hRule="atLeast"/>
        </w:trPr>
        <w:tc>
          <w:tcPr>
            <w:tcW w:type="dxa" w:w="5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Type</w:t>
            </w:r>
          </w:p>
        </w:tc>
        <w:tc>
          <w:tcPr>
            <w:tcW w:type="dxa" w:w="11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Research Area</w:t>
            </w:r>
          </w:p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Project Title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Research Associate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Institution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53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/>
              <w:ind w:left="113" w:right="113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Project</w:t>
            </w:r>
          </w:p>
        </w:tc>
        <w:tc>
          <w:tcPr>
            <w:tcW w:type="dxa" w:w="11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Size Reduction</w:t>
            </w:r>
          </w:p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Systems Engineering Approach to Dry Milling with Grinding Aids 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A. Kwade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TU Braunschweig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Formation</w:t>
            </w:r>
          </w:p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Self-Assembled Monolayers as Nucleating Surfaces to Study Early Formation Pathways of Crystallographic Polymorphs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U. Wiesner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Cornell U.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Crystal Shape Prediction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M. Doherty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UCSB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Creating Tuneable Agglomerates via 3D Printing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K. Hapgood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Deakin U.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Characterization of Spray Nozzles at Industrial Conditions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N. Ashgriz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Toronto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Process and Product Models for Wet Granulation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R. Smith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Sheffield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Dry Systems</w:t>
            </w:r>
          </w:p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Prediction of Segregation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J. McCarthy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U. Pittsburgh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Flowability Assessment of Weakly Consolidated Powders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C. Hare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U. Surrey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Controlling Rheology via Boundary Conditions in Dense Granular Flows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K. Daniels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NC State U.  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476"/>
              </w:tabs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Scaling Rules for Powder Mixing</w:t>
              <w:tab/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I. Govender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U. KwaZulu-Natal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Powder Adhesion to Metal Surfaces During Compaction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C. Sinka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Leicester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Modelling Powder Flow Through Screw Feeders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P. Nott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ITT Bangalore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/>
            </w:pPr>
            <w:r>
              <w:rPr>
                <w:sz w:val="20"/>
                <w:szCs w:val="20"/>
                <w:rtl w:val="0"/>
                <w:lang w:val="en-US"/>
              </w:rPr>
              <w:t>Wet Systems</w:t>
            </w:r>
          </w:p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On the Long-Term Stability of Colloidal Gels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W. Poon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Edinburgh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</w:tcPr>
          <w:p/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Cake Filtration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Peuker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TU Bergakademie Freiberg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</w:tcPr>
          <w:p/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 Multi-Scale Study of Powder Reconstitution Phenomena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C. Gaiani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U. Lorraine</w:t>
            </w:r>
          </w:p>
        </w:tc>
      </w:tr>
      <w:tr>
        <w:tblPrEx>
          <w:shd w:val="clear" w:color="auto" w:fill="d0ddef"/>
        </w:tblPrEx>
        <w:trPr>
          <w:trHeight w:val="268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</w:tcPr>
          <w:p/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Slurry and Paste Rheology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E. Koos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KU Leuven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</w:tcPr>
          <w:p/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Simplified Industrial Formulations  -  Design Challenges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J. Vermant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ETH Zurich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Systems Engineering</w:t>
            </w:r>
          </w:p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Model-Based Control of Crystallization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Z. Nagy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ff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Purdue U.</w:t>
            </w:r>
          </w:p>
        </w:tc>
      </w:tr>
      <w:tr>
        <w:tblPrEx>
          <w:shd w:val="clear" w:color="auto" w:fill="d0ddef"/>
        </w:tblPrEx>
        <w:trPr>
          <w:trHeight w:val="1865" w:hRule="atLeast"/>
        </w:trPr>
        <w:tc>
          <w:tcPr>
            <w:tcW w:type="dxa" w:w="5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/>
              <w:ind w:left="113" w:right="113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Collaboration</w:t>
            </w:r>
          </w:p>
        </w:tc>
        <w:tc>
          <w:tcPr>
            <w:tcW w:type="dxa" w:w="11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Wet Systems</w:t>
            </w:r>
          </w:p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Simplified Industrial of Colloidal Dispersions (Proposed)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L. Hsiao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NC State U.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53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/>
              <w:ind w:left="113" w:right="113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Review</w:t>
            </w:r>
          </w:p>
        </w:tc>
        <w:tc>
          <w:tcPr>
            <w:tcW w:type="dxa" w:w="11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Size Reduction</w:t>
            </w:r>
          </w:p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Interaction of Material Properties with Mill Type on Influencing Product Attributes: Shape, Size, PSD, Dissolutions, etc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Characterization</w:t>
            </w:r>
          </w:p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Measurement and Quantification of Fines in the Presence of Larger Particles </w:t>
            </w: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rtl w:val="0"/>
                <w:lang w:val="en-US"/>
              </w:rPr>
              <w:t>Remapping the Analysis Space of an Industrially Relevant Issue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K. Jensen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National Research Centre for the Working Environment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</w:tcPr>
          <w:p/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Smart In-Situ Pressure Sensor Particles for Process Characterization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fe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Wet Systems</w:t>
            </w:r>
          </w:p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Critical Review of Tribology, Friction and Contact Mechanics in Wet Systems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Wet Systems</w:t>
            </w:r>
          </w:p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In-Line Measurements of Wet System Properties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D. Scott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8d7e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Advanced Particle Sensors, LLC</w:t>
            </w:r>
          </w:p>
        </w:tc>
      </w:tr>
      <w:tr>
        <w:tblPrEx>
          <w:shd w:val="clear" w:color="auto" w:fill="d0ddef"/>
        </w:tblPrEx>
        <w:trPr>
          <w:trHeight w:val="1130" w:hRule="atLeast"/>
        </w:trPr>
        <w:tc>
          <w:tcPr>
            <w:tcW w:type="dxa" w:w="5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Round-table</w:t>
            </w:r>
          </w:p>
        </w:tc>
        <w:tc>
          <w:tcPr>
            <w:tcW w:type="dxa" w:w="11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Dry Systems</w:t>
            </w:r>
          </w:p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Round Robin Exercise on Calibration of DEM Simulations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J. Seville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U. Birmingham</w:t>
            </w:r>
          </w:p>
        </w:tc>
      </w:tr>
      <w:tr>
        <w:tblPrEx>
          <w:shd w:val="clear" w:color="auto" w:fill="d0ddef"/>
        </w:tblPrEx>
        <w:trPr>
          <w:trHeight w:val="1298" w:hRule="atLeast"/>
        </w:trPr>
        <w:tc>
          <w:tcPr>
            <w:tcW w:type="dxa" w:w="5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Other </w:t>
            </w:r>
          </w:p>
        </w:tc>
        <w:tc>
          <w:tcPr>
            <w:tcW w:type="dxa" w:w="11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Education and Advocacy</w:t>
            </w:r>
          </w:p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Economic Justification for Particle Technology </w:t>
            </w: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rtl w:val="0"/>
                <w:lang w:val="en-US"/>
              </w:rPr>
              <w:t>Update and Expand the 1985 Merrow Report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ee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136" w:hRule="atLeast"/>
        </w:trPr>
        <w:tc>
          <w:tcPr>
            <w:tcW w:type="dxa" w:w="53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/>
              <w:ind w:left="113" w:right="113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Workshop</w:t>
            </w:r>
          </w:p>
        </w:tc>
        <w:tc>
          <w:tcPr>
            <w:tcW w:type="dxa" w:w="115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Dry Systems</w:t>
            </w:r>
          </w:p>
        </w:tc>
        <w:tc>
          <w:tcPr>
            <w:tcW w:type="dxa" w:w="435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 Cohesion </w:t>
            </w: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ab/>
              <w:t xml:space="preserve">Analyze, Model, Characterize, and Measure </w:t>
              <w:tab/>
              <w:t>Cohesion in Realistic Systems and Understand Its Origin</w:t>
            </w:r>
          </w:p>
        </w:tc>
        <w:tc>
          <w:tcPr>
            <w:tcW w:type="dxa" w:w="3309"/>
            <w:gridSpan w:val="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Time and Location to TBD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spacing w:after="0"/>
              <w:ind w:left="113" w:right="113" w:firstLine="0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Project Briefs for Proposed Projects (2020-2021)</w:t>
            </w:r>
          </w:p>
        </w:tc>
        <w:tc>
          <w:tcPr>
            <w:tcW w:type="dxa" w:w="115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Formation</w:t>
            </w:r>
          </w:p>
        </w:tc>
        <w:tc>
          <w:tcPr>
            <w:tcW w:type="dxa" w:w="4356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Kinetic Model to Predict Particle Morphology from Spray Drying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435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4356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Prediction of Air Induced Defect Formation During Powder Compaction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435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</w:tcPr>
          <w:p/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cd7f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Powder Flow</w:t>
            </w:r>
          </w:p>
        </w:tc>
        <w:tc>
          <w:tcPr>
            <w:tcW w:type="dxa" w:w="4356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Wall Make Up Mechanisms at Low Stresses Regimes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435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TBD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4356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Selection Criteria for Flow Aids to Improve Flowability of Cohesive Powders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K. Ambrose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Purdue U.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435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</w:tcPr>
          <w:p/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R. Dave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d7f8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NJIT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Size Reduction</w:t>
            </w:r>
          </w:p>
        </w:tc>
        <w:tc>
          <w:tcPr>
            <w:tcW w:type="dxa" w:w="4356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Co-Milling of Materials</w:t>
            </w:r>
          </w:p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P. Hill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Mississippi State U.</w:t>
            </w:r>
          </w:p>
        </w:tc>
      </w:tr>
      <w:tr>
        <w:tblPrEx>
          <w:shd w:val="clear" w:color="auto" w:fill="d0ddef"/>
        </w:tblPrEx>
        <w:trPr>
          <w:trHeight w:val="470" w:hRule="atLeast"/>
        </w:trPr>
        <w:tc>
          <w:tcPr>
            <w:tcW w:type="dxa" w:w="539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  <w:tc>
          <w:tcPr>
            <w:tcW w:type="dxa" w:w="1154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</w:tcPr>
          <w:p/>
        </w:tc>
        <w:tc>
          <w:tcPr>
            <w:tcW w:type="dxa" w:w="4356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</w:tcPr>
          <w:p/>
        </w:tc>
        <w:tc>
          <w:tcPr>
            <w:tcW w:type="dxa" w:w="1405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 xml:space="preserve"> L. Tavares</w:t>
            </w:r>
          </w:p>
        </w:tc>
        <w:tc>
          <w:tcPr>
            <w:tcW w:type="dxa" w:w="190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eef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rtl w:val="0"/>
                <w:lang w:val="en-US"/>
              </w:rPr>
              <w:t>Federal University of Rio de Janeiro</w:t>
            </w:r>
          </w:p>
        </w:tc>
      </w:tr>
    </w:tbl>
    <w:p>
      <w:pPr>
        <w:pStyle w:val="Body"/>
        <w:widowControl w:val="0"/>
        <w:spacing w:line="240" w:lineRule="auto"/>
        <w:jc w:val="center"/>
      </w:pP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