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6AC" w:rsidRDefault="004C36AC" w:rsidP="004C36AC">
      <w:pPr>
        <w:rPr>
          <w:b/>
        </w:rPr>
      </w:pPr>
      <w:r>
        <w:rPr>
          <w:b/>
        </w:rPr>
        <w:t>1998-1999</w:t>
      </w:r>
    </w:p>
    <w:tbl>
      <w:tblPr>
        <w:tblW w:w="11664" w:type="dxa"/>
        <w:jc w:val="center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8"/>
        <w:gridCol w:w="1728"/>
        <w:gridCol w:w="5760"/>
        <w:gridCol w:w="1584"/>
        <w:gridCol w:w="1584"/>
      </w:tblGrid>
      <w:tr w:rsidR="004C36AC" w:rsidRPr="00F35CA0" w:rsidTr="00677C35">
        <w:trPr>
          <w:tblCellSpacing w:w="15" w:type="dxa"/>
          <w:jc w:val="center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6AC" w:rsidRPr="00F35CA0" w:rsidRDefault="004C36AC" w:rsidP="0067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5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Type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6AC" w:rsidRPr="00F35CA0" w:rsidRDefault="004C36AC" w:rsidP="0067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5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Area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6AC" w:rsidRPr="00F35CA0" w:rsidRDefault="004C36AC" w:rsidP="0067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5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Project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6AC" w:rsidRPr="00F35CA0" w:rsidRDefault="004C36AC" w:rsidP="0067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5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Research Associate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6AC" w:rsidRPr="00F35CA0" w:rsidRDefault="004C36AC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5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Institution</w:t>
            </w:r>
          </w:p>
        </w:tc>
      </w:tr>
      <w:tr w:rsidR="004C36AC" w:rsidRPr="00F35CA0" w:rsidTr="00677C35">
        <w:trPr>
          <w:trHeight w:val="576"/>
          <w:tblCellSpacing w:w="15" w:type="dxa"/>
          <w:jc w:val="center"/>
        </w:trPr>
        <w:tc>
          <w:tcPr>
            <w:tcW w:w="96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C36AC" w:rsidRPr="00F35CA0" w:rsidRDefault="004C36AC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C36AC" w:rsidRPr="00F35CA0" w:rsidRDefault="004C36AC" w:rsidP="0067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5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Full Project</w:t>
            </w:r>
          </w:p>
          <w:p w:rsidR="004C36AC" w:rsidRPr="00F35CA0" w:rsidRDefault="004C36AC" w:rsidP="0067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EFDF"/>
            <w:vAlign w:val="center"/>
            <w:hideMark/>
          </w:tcPr>
          <w:p w:rsidR="004C36AC" w:rsidRPr="00F35CA0" w:rsidRDefault="004C36AC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5CA0">
              <w:rPr>
                <w:rFonts w:ascii="Times New Roman" w:eastAsia="Times New Roman" w:hAnsi="Times New Roman" w:cs="Times New Roman"/>
                <w:sz w:val="24"/>
                <w:szCs w:val="24"/>
              </w:rPr>
              <w:t>Characterization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EFDF"/>
            <w:hideMark/>
          </w:tcPr>
          <w:p w:rsidR="004C36AC" w:rsidRPr="00F35CA0" w:rsidRDefault="004C36AC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4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Contact/Impact Charging of a Single Particle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EFDF"/>
            <w:hideMark/>
          </w:tcPr>
          <w:p w:rsidR="004C36AC" w:rsidRPr="00F35CA0" w:rsidRDefault="004C36AC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H. Yamamoto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</w:tcBorders>
            <w:shd w:val="clear" w:color="auto" w:fill="FFEFDF"/>
            <w:hideMark/>
          </w:tcPr>
          <w:p w:rsidR="004C36AC" w:rsidRPr="00F35CA0" w:rsidRDefault="004C36AC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University</w:t>
            </w:r>
          </w:p>
        </w:tc>
      </w:tr>
      <w:tr w:rsidR="004C36AC" w:rsidRPr="00F35CA0" w:rsidTr="00677C35">
        <w:trPr>
          <w:tblCellSpacing w:w="15" w:type="dxa"/>
          <w:jc w:val="center"/>
        </w:trPr>
        <w:tc>
          <w:tcPr>
            <w:tcW w:w="9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C36AC" w:rsidRPr="00F35CA0" w:rsidRDefault="004C36AC" w:rsidP="0067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EFDF"/>
            <w:vAlign w:val="center"/>
          </w:tcPr>
          <w:p w:rsidR="004C36AC" w:rsidRPr="00F35CA0" w:rsidRDefault="004C36AC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F"/>
          </w:tcPr>
          <w:p w:rsidR="004C36AC" w:rsidRDefault="004C36AC" w:rsidP="00677C35">
            <w:pPr>
              <w:spacing w:after="0" w:line="240" w:lineRule="auto"/>
            </w:pPr>
            <w:r w:rsidRPr="00826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On-line </w:t>
            </w:r>
            <w:proofErr w:type="spellStart"/>
            <w:r w:rsidRPr="00826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Characterisation</w:t>
            </w:r>
            <w:proofErr w:type="spellEnd"/>
            <w:r w:rsidRPr="00826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of Particulate Suspensions Using a Multi-sensor Approach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F"/>
          </w:tcPr>
          <w:p w:rsidR="004C36AC" w:rsidRPr="00F35CA0" w:rsidRDefault="004C36AC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 Williams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EFDF"/>
          </w:tcPr>
          <w:p w:rsidR="004C36AC" w:rsidRPr="00F35CA0" w:rsidRDefault="004C36AC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of Leeds</w:t>
            </w:r>
          </w:p>
        </w:tc>
      </w:tr>
      <w:tr w:rsidR="004C36AC" w:rsidRPr="00F35CA0" w:rsidTr="00677C35">
        <w:trPr>
          <w:tblCellSpacing w:w="15" w:type="dxa"/>
          <w:jc w:val="center"/>
        </w:trPr>
        <w:tc>
          <w:tcPr>
            <w:tcW w:w="9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C36AC" w:rsidRPr="00F35CA0" w:rsidRDefault="004C36AC" w:rsidP="0067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F"/>
            <w:vAlign w:val="center"/>
          </w:tcPr>
          <w:p w:rsidR="004C36AC" w:rsidRPr="00F35CA0" w:rsidRDefault="004C36AC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F"/>
          </w:tcPr>
          <w:p w:rsidR="004C36AC" w:rsidRDefault="004C36AC" w:rsidP="00677C35">
            <w:pPr>
              <w:spacing w:after="0" w:line="240" w:lineRule="auto"/>
            </w:pPr>
            <w:r w:rsidRPr="00394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In-situ Characterization of the Microstructure of Particle Surfaces and their Interaction Forces by Atomic Force Microscope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F"/>
          </w:tcPr>
          <w:p w:rsidR="004C36AC" w:rsidRDefault="004C36AC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Higashitani</w:t>
            </w:r>
            <w:proofErr w:type="spellEnd"/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EFDF"/>
          </w:tcPr>
          <w:p w:rsidR="004C36AC" w:rsidRDefault="004C36AC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Kyoto University</w:t>
            </w:r>
          </w:p>
        </w:tc>
      </w:tr>
      <w:tr w:rsidR="004C36AC" w:rsidRPr="00F35CA0" w:rsidTr="00677C35">
        <w:trPr>
          <w:tblCellSpacing w:w="15" w:type="dxa"/>
          <w:jc w:val="center"/>
        </w:trPr>
        <w:tc>
          <w:tcPr>
            <w:tcW w:w="9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C36AC" w:rsidRPr="00F35CA0" w:rsidRDefault="004C36AC" w:rsidP="0067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EFFDF"/>
            <w:vAlign w:val="center"/>
          </w:tcPr>
          <w:p w:rsidR="004C36AC" w:rsidRPr="00F35CA0" w:rsidRDefault="004C36AC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CA0">
              <w:rPr>
                <w:rFonts w:ascii="Times New Roman" w:eastAsia="Times New Roman" w:hAnsi="Times New Roman" w:cs="Times New Roman"/>
                <w:sz w:val="24"/>
                <w:szCs w:val="24"/>
              </w:rPr>
              <w:t>Size Reduction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FDF"/>
          </w:tcPr>
          <w:p w:rsidR="004C36AC" w:rsidRDefault="004C36AC" w:rsidP="00677C35">
            <w:pPr>
              <w:spacing w:after="0" w:line="240" w:lineRule="auto"/>
            </w:pPr>
            <w:proofErr w:type="spellStart"/>
            <w:r w:rsidRPr="00826A68">
              <w:rPr>
                <w:rFonts w:ascii="Times New Roman" w:hAnsi="Times New Roman" w:cs="Times New Roman"/>
                <w:sz w:val="24"/>
                <w:szCs w:val="24"/>
              </w:rPr>
              <w:t>Mechanochemical</w:t>
            </w:r>
            <w:proofErr w:type="spellEnd"/>
            <w:r w:rsidRPr="00826A68">
              <w:rPr>
                <w:rFonts w:ascii="Times New Roman" w:hAnsi="Times New Roman" w:cs="Times New Roman"/>
                <w:sz w:val="24"/>
                <w:szCs w:val="24"/>
              </w:rPr>
              <w:t xml:space="preserve"> Reactions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FDF"/>
          </w:tcPr>
          <w:p w:rsidR="004C36AC" w:rsidRPr="00F35CA0" w:rsidRDefault="004C36AC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F. Saito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FDF"/>
          </w:tcPr>
          <w:p w:rsidR="004C36AC" w:rsidRPr="00F35CA0" w:rsidRDefault="004C36AC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Tohoku University</w:t>
            </w:r>
          </w:p>
        </w:tc>
      </w:tr>
      <w:tr w:rsidR="004C36AC" w:rsidRPr="00F35CA0" w:rsidTr="00677C35">
        <w:trPr>
          <w:trHeight w:val="288"/>
          <w:tblCellSpacing w:w="15" w:type="dxa"/>
          <w:jc w:val="center"/>
        </w:trPr>
        <w:tc>
          <w:tcPr>
            <w:tcW w:w="9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C36AC" w:rsidRPr="00F35CA0" w:rsidRDefault="004C36AC" w:rsidP="0067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EEFFDF"/>
            <w:vAlign w:val="center"/>
          </w:tcPr>
          <w:p w:rsidR="004C36AC" w:rsidRPr="00F35CA0" w:rsidRDefault="004C36AC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EFFDF"/>
          </w:tcPr>
          <w:p w:rsidR="004C36AC" w:rsidRPr="00725541" w:rsidRDefault="004C36AC" w:rsidP="00677C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541">
              <w:rPr>
                <w:rFonts w:ascii="Times New Roman" w:hAnsi="Times New Roman" w:cs="Times New Roman"/>
                <w:sz w:val="24"/>
                <w:szCs w:val="24"/>
              </w:rPr>
              <w:t>Parameters of Controlled Grinding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EFFDF"/>
          </w:tcPr>
          <w:p w:rsidR="004C36AC" w:rsidRDefault="004C36AC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Leschonski</w:t>
            </w:r>
            <w:proofErr w:type="spellEnd"/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EFFDF"/>
          </w:tcPr>
          <w:p w:rsidR="004C36AC" w:rsidRDefault="004C36AC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Clausthal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University</w:t>
            </w:r>
          </w:p>
        </w:tc>
      </w:tr>
      <w:tr w:rsidR="004C36AC" w:rsidRPr="00F35CA0" w:rsidTr="00677C35">
        <w:trPr>
          <w:trHeight w:val="288"/>
          <w:tblCellSpacing w:w="15" w:type="dxa"/>
          <w:jc w:val="center"/>
        </w:trPr>
        <w:tc>
          <w:tcPr>
            <w:tcW w:w="9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C36AC" w:rsidRPr="00F35CA0" w:rsidRDefault="004C36AC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CD7F8"/>
            <w:vAlign w:val="center"/>
            <w:hideMark/>
          </w:tcPr>
          <w:p w:rsidR="004C36AC" w:rsidRPr="00F35CA0" w:rsidRDefault="004C36AC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CA0">
              <w:rPr>
                <w:rFonts w:ascii="Times New Roman" w:eastAsia="Times New Roman" w:hAnsi="Times New Roman" w:cs="Times New Roman"/>
                <w:sz w:val="24"/>
                <w:szCs w:val="24"/>
              </w:rPr>
              <w:t>Formation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CD7F8"/>
            <w:hideMark/>
          </w:tcPr>
          <w:p w:rsidR="004C36AC" w:rsidRPr="00F35CA0" w:rsidRDefault="004C36AC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Measurement and Evaluation of Dynamic Kinetics for Dispersion Or Consolidation of Powder Agglomerates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CD7F8"/>
            <w:hideMark/>
          </w:tcPr>
          <w:p w:rsidR="004C36AC" w:rsidRPr="00F35CA0" w:rsidRDefault="004C36AC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D. Feke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CD7F8"/>
            <w:hideMark/>
          </w:tcPr>
          <w:p w:rsidR="004C36AC" w:rsidRPr="00F35CA0" w:rsidRDefault="004C36AC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Case Western</w:t>
            </w:r>
          </w:p>
        </w:tc>
      </w:tr>
      <w:tr w:rsidR="004C36AC" w:rsidRPr="00F35CA0" w:rsidTr="00677C35">
        <w:trPr>
          <w:tblCellSpacing w:w="15" w:type="dxa"/>
          <w:jc w:val="center"/>
        </w:trPr>
        <w:tc>
          <w:tcPr>
            <w:tcW w:w="9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C36AC" w:rsidRPr="00F35CA0" w:rsidRDefault="004C36AC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ECD7F8"/>
            <w:vAlign w:val="center"/>
          </w:tcPr>
          <w:p w:rsidR="004C36AC" w:rsidRPr="00F35CA0" w:rsidRDefault="004C36AC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D7F8"/>
          </w:tcPr>
          <w:p w:rsidR="004C36AC" w:rsidRPr="00725541" w:rsidRDefault="004C36AC" w:rsidP="00677C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541">
              <w:rPr>
                <w:rFonts w:ascii="Times New Roman" w:hAnsi="Times New Roman" w:cs="Times New Roman"/>
                <w:sz w:val="24"/>
                <w:szCs w:val="24"/>
              </w:rPr>
              <w:t>Monitoring and Control of Crystal Shape in Crystallization Processes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D7F8"/>
          </w:tcPr>
          <w:p w:rsidR="004C36AC" w:rsidRDefault="004C36AC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 Rawlings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D7F8"/>
          </w:tcPr>
          <w:p w:rsidR="004C36AC" w:rsidRPr="00F35CA0" w:rsidRDefault="004C36AC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of Wisconsin</w:t>
            </w:r>
          </w:p>
        </w:tc>
      </w:tr>
      <w:tr w:rsidR="004C36AC" w:rsidRPr="00F35CA0" w:rsidTr="00677C35">
        <w:trPr>
          <w:tblCellSpacing w:w="15" w:type="dxa"/>
          <w:jc w:val="center"/>
        </w:trPr>
        <w:tc>
          <w:tcPr>
            <w:tcW w:w="9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C36AC" w:rsidRPr="00F35CA0" w:rsidRDefault="004C36AC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ECD7F8"/>
            <w:vAlign w:val="center"/>
          </w:tcPr>
          <w:p w:rsidR="004C36AC" w:rsidRPr="00F35CA0" w:rsidRDefault="004C36AC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D7F8"/>
          </w:tcPr>
          <w:p w:rsidR="004C36AC" w:rsidRDefault="004C36AC" w:rsidP="00677C35">
            <w:pPr>
              <w:spacing w:after="0" w:line="240" w:lineRule="auto"/>
            </w:pPr>
            <w:r w:rsidRPr="002F4741">
              <w:rPr>
                <w:rFonts w:ascii="Times New Roman" w:hAnsi="Times New Roman" w:cs="Times New Roman"/>
                <w:sz w:val="24"/>
                <w:szCs w:val="24"/>
              </w:rPr>
              <w:t>Control of Droplet Characteristics in Liquid Atomization with Suspended Particles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D7F8"/>
          </w:tcPr>
          <w:p w:rsidR="004C36AC" w:rsidRDefault="004C36AC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Bauckhage</w:t>
            </w:r>
            <w:proofErr w:type="spellEnd"/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D7F8"/>
          </w:tcPr>
          <w:p w:rsidR="004C36AC" w:rsidRDefault="004C36AC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of Bremen</w:t>
            </w:r>
          </w:p>
        </w:tc>
      </w:tr>
      <w:tr w:rsidR="004C36AC" w:rsidRPr="00F35CA0" w:rsidTr="00677C35">
        <w:trPr>
          <w:tblCellSpacing w:w="15" w:type="dxa"/>
          <w:jc w:val="center"/>
        </w:trPr>
        <w:tc>
          <w:tcPr>
            <w:tcW w:w="9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C36AC" w:rsidRPr="00F35CA0" w:rsidRDefault="004C36AC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ECD7F8"/>
            <w:vAlign w:val="center"/>
          </w:tcPr>
          <w:p w:rsidR="004C36AC" w:rsidRPr="00F35CA0" w:rsidRDefault="004C36AC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D7F8"/>
          </w:tcPr>
          <w:p w:rsidR="004C36AC" w:rsidRDefault="004C36AC" w:rsidP="00677C3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Quantitative Analysis of Powder-Binder A</w:t>
            </w:r>
            <w:r w:rsidRPr="00A46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gglomeration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D7F8"/>
          </w:tcPr>
          <w:p w:rsidR="004C36AC" w:rsidRDefault="004C36AC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 Litster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D7F8"/>
          </w:tcPr>
          <w:p w:rsidR="004C36AC" w:rsidRDefault="004C36AC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of Queensland</w:t>
            </w:r>
          </w:p>
        </w:tc>
      </w:tr>
      <w:tr w:rsidR="004C36AC" w:rsidRPr="00F35CA0" w:rsidTr="00677C35">
        <w:trPr>
          <w:tblCellSpacing w:w="15" w:type="dxa"/>
          <w:jc w:val="center"/>
        </w:trPr>
        <w:tc>
          <w:tcPr>
            <w:tcW w:w="9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C36AC" w:rsidRPr="00F35CA0" w:rsidRDefault="004C36AC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ECD7F8"/>
            <w:vAlign w:val="center"/>
          </w:tcPr>
          <w:p w:rsidR="004C36AC" w:rsidRPr="00F35CA0" w:rsidRDefault="004C36AC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D7F8"/>
          </w:tcPr>
          <w:p w:rsidR="004C36AC" w:rsidRDefault="004C36AC" w:rsidP="00677C3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Drying and Degradation Kinetics of Heat Sensitive Products in Spray D</w:t>
            </w:r>
            <w:r w:rsidRPr="00EB1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rying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D7F8"/>
          </w:tcPr>
          <w:p w:rsidR="004C36AC" w:rsidRDefault="004C36AC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Strumillo</w:t>
            </w:r>
            <w:proofErr w:type="spellEnd"/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D7F8"/>
          </w:tcPr>
          <w:p w:rsidR="004C36AC" w:rsidRDefault="004C36AC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of Lodz</w:t>
            </w:r>
          </w:p>
        </w:tc>
      </w:tr>
      <w:tr w:rsidR="004C36AC" w:rsidRPr="00F35CA0" w:rsidTr="00677C35">
        <w:trPr>
          <w:tblCellSpacing w:w="15" w:type="dxa"/>
          <w:jc w:val="center"/>
        </w:trPr>
        <w:tc>
          <w:tcPr>
            <w:tcW w:w="9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C36AC" w:rsidRPr="00F35CA0" w:rsidRDefault="004C36AC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ECD7F8"/>
            <w:vAlign w:val="center"/>
          </w:tcPr>
          <w:p w:rsidR="004C36AC" w:rsidRPr="00F35CA0" w:rsidRDefault="004C36AC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D7F8"/>
          </w:tcPr>
          <w:p w:rsidR="004C36AC" w:rsidRDefault="004C36AC" w:rsidP="00677C35">
            <w:pPr>
              <w:spacing w:after="0" w:line="240" w:lineRule="auto"/>
            </w:pPr>
            <w:r w:rsidRPr="00064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 Integrated Study of Extrusion Behavior of Dense Suspensions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D7F8"/>
          </w:tcPr>
          <w:p w:rsidR="004C36AC" w:rsidRDefault="004C36AC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Kalyon</w:t>
            </w:r>
            <w:proofErr w:type="spellEnd"/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D7F8"/>
          </w:tcPr>
          <w:p w:rsidR="004C36AC" w:rsidRDefault="004C36AC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Stevens Institute of Technology</w:t>
            </w:r>
          </w:p>
        </w:tc>
      </w:tr>
      <w:tr w:rsidR="004C36AC" w:rsidRPr="00F35CA0" w:rsidTr="00677C35">
        <w:trPr>
          <w:tblCellSpacing w:w="15" w:type="dxa"/>
          <w:jc w:val="center"/>
        </w:trPr>
        <w:tc>
          <w:tcPr>
            <w:tcW w:w="9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C36AC" w:rsidRPr="00F35CA0" w:rsidRDefault="004C36AC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ECD7F8"/>
            <w:vAlign w:val="center"/>
          </w:tcPr>
          <w:p w:rsidR="004C36AC" w:rsidRPr="00F35CA0" w:rsidRDefault="004C36AC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D7F8"/>
          </w:tcPr>
          <w:p w:rsidR="004C36AC" w:rsidRDefault="004C36AC" w:rsidP="00677C3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Formation of Inorganic Particles from Solution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D7F8"/>
          </w:tcPr>
          <w:p w:rsidR="004C36AC" w:rsidRDefault="004C36AC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 Sugimoto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D7F8"/>
          </w:tcPr>
          <w:p w:rsidR="004C36AC" w:rsidRDefault="004C36AC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Tohoku University</w:t>
            </w:r>
          </w:p>
        </w:tc>
      </w:tr>
      <w:tr w:rsidR="004C36AC" w:rsidRPr="00F35CA0" w:rsidTr="00677C35">
        <w:trPr>
          <w:tblCellSpacing w:w="15" w:type="dxa"/>
          <w:jc w:val="center"/>
        </w:trPr>
        <w:tc>
          <w:tcPr>
            <w:tcW w:w="9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C36AC" w:rsidRPr="00F35CA0" w:rsidRDefault="004C36AC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FDF"/>
            <w:vAlign w:val="center"/>
          </w:tcPr>
          <w:p w:rsidR="004C36AC" w:rsidRPr="00F35CA0" w:rsidRDefault="004C36AC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D7F8"/>
          </w:tcPr>
          <w:p w:rsidR="004C36AC" w:rsidRDefault="004C36AC" w:rsidP="00677C35">
            <w:pPr>
              <w:spacing w:after="0" w:line="240" w:lineRule="auto"/>
            </w:pPr>
            <w:r w:rsidRPr="00224C92">
              <w:rPr>
                <w:rFonts w:ascii="Times New Roman" w:hAnsi="Times New Roman" w:cs="Times New Roman"/>
                <w:sz w:val="24"/>
                <w:szCs w:val="24"/>
              </w:rPr>
              <w:t xml:space="preserve">The Relation of Powder, Granule and Additives on the Compaction </w:t>
            </w:r>
            <w:proofErr w:type="spellStart"/>
            <w:r w:rsidRPr="00224C92">
              <w:rPr>
                <w:rFonts w:ascii="Times New Roman" w:hAnsi="Times New Roman" w:cs="Times New Roman"/>
                <w:sz w:val="24"/>
                <w:szCs w:val="24"/>
              </w:rPr>
              <w:t>Behaviour</w:t>
            </w:r>
            <w:proofErr w:type="spellEnd"/>
            <w:r w:rsidRPr="00224C92">
              <w:rPr>
                <w:rFonts w:ascii="Times New Roman" w:hAnsi="Times New Roman" w:cs="Times New Roman"/>
                <w:sz w:val="24"/>
                <w:szCs w:val="24"/>
              </w:rPr>
              <w:t xml:space="preserve"> in the Low-mid Pressure Range.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D7F8"/>
          </w:tcPr>
          <w:p w:rsidR="004C36AC" w:rsidRDefault="004C36AC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Cuitino</w:t>
            </w:r>
            <w:proofErr w:type="spellEnd"/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D7F8"/>
          </w:tcPr>
          <w:p w:rsidR="004C36AC" w:rsidRDefault="004C36AC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Rutgers University</w:t>
            </w:r>
          </w:p>
        </w:tc>
      </w:tr>
      <w:tr w:rsidR="004C36AC" w:rsidRPr="00F35CA0" w:rsidTr="00677C35">
        <w:trPr>
          <w:tblCellSpacing w:w="15" w:type="dxa"/>
          <w:jc w:val="center"/>
        </w:trPr>
        <w:tc>
          <w:tcPr>
            <w:tcW w:w="9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C36AC" w:rsidRPr="00F35CA0" w:rsidRDefault="004C36AC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7F8DC"/>
            <w:vAlign w:val="center"/>
            <w:hideMark/>
          </w:tcPr>
          <w:p w:rsidR="004C36AC" w:rsidRPr="00F35CA0" w:rsidRDefault="004C36AC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36AC" w:rsidRPr="00F35CA0" w:rsidRDefault="004C36AC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CA0">
              <w:rPr>
                <w:rFonts w:ascii="Times New Roman" w:eastAsia="Times New Roman" w:hAnsi="Times New Roman" w:cs="Times New Roman"/>
                <w:sz w:val="24"/>
                <w:szCs w:val="24"/>
              </w:rPr>
              <w:t>Dry Systems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8DC"/>
            <w:hideMark/>
          </w:tcPr>
          <w:p w:rsidR="004C36AC" w:rsidRPr="00394177" w:rsidRDefault="004C36AC" w:rsidP="00677C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4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Nanorheology</w:t>
            </w:r>
            <w:proofErr w:type="spellEnd"/>
            <w:r w:rsidRPr="00394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and Fine Powder Flow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8DC"/>
            <w:hideMark/>
          </w:tcPr>
          <w:p w:rsidR="004C36AC" w:rsidRPr="00F35CA0" w:rsidRDefault="004C36AC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S. Granick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8DC"/>
            <w:hideMark/>
          </w:tcPr>
          <w:p w:rsidR="004C36AC" w:rsidRPr="00F35CA0" w:rsidRDefault="004C36AC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of Illinois</w:t>
            </w:r>
          </w:p>
        </w:tc>
      </w:tr>
      <w:tr w:rsidR="004C36AC" w:rsidRPr="00F35CA0" w:rsidTr="00677C35">
        <w:trPr>
          <w:tblCellSpacing w:w="15" w:type="dxa"/>
          <w:jc w:val="center"/>
        </w:trPr>
        <w:tc>
          <w:tcPr>
            <w:tcW w:w="9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C36AC" w:rsidRPr="00F35CA0" w:rsidRDefault="004C36AC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7F8DC"/>
            <w:vAlign w:val="center"/>
            <w:hideMark/>
          </w:tcPr>
          <w:p w:rsidR="004C36AC" w:rsidRPr="00F35CA0" w:rsidRDefault="004C36AC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8DC"/>
            <w:hideMark/>
          </w:tcPr>
          <w:p w:rsidR="004C36AC" w:rsidRPr="002F4741" w:rsidRDefault="004C36AC" w:rsidP="00677C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Prediction of Optimal Operating Conditions for Dense-Phase Pneumatic Conveying Systems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8DC"/>
            <w:hideMark/>
          </w:tcPr>
          <w:p w:rsidR="004C36AC" w:rsidRPr="00F35CA0" w:rsidRDefault="004C36AC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Wypych</w:t>
            </w:r>
            <w:proofErr w:type="spellEnd"/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D7F8DC"/>
            <w:hideMark/>
          </w:tcPr>
          <w:p w:rsidR="004C36AC" w:rsidRPr="00F35CA0" w:rsidRDefault="004C36AC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Wollongong University</w:t>
            </w:r>
          </w:p>
        </w:tc>
      </w:tr>
      <w:tr w:rsidR="004C36AC" w:rsidRPr="00F35CA0" w:rsidTr="00677C35">
        <w:trPr>
          <w:tblCellSpacing w:w="15" w:type="dxa"/>
          <w:jc w:val="center"/>
        </w:trPr>
        <w:tc>
          <w:tcPr>
            <w:tcW w:w="9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C36AC" w:rsidRPr="00F35CA0" w:rsidRDefault="004C36AC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7F8DC"/>
            <w:vAlign w:val="center"/>
            <w:hideMark/>
          </w:tcPr>
          <w:p w:rsidR="004C36AC" w:rsidRPr="00F35CA0" w:rsidRDefault="004C36AC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8DC"/>
            <w:hideMark/>
          </w:tcPr>
          <w:p w:rsidR="004C36AC" w:rsidRPr="00F35CA0" w:rsidRDefault="004C36AC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4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rparticle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Forces in Powder Flow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8DC"/>
            <w:hideMark/>
          </w:tcPr>
          <w:p w:rsidR="004C36AC" w:rsidRPr="00F35CA0" w:rsidRDefault="004C36AC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H. Pollock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8DC"/>
            <w:hideMark/>
          </w:tcPr>
          <w:p w:rsidR="004C36AC" w:rsidRPr="00F35CA0" w:rsidRDefault="004C36AC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of Lancaster University</w:t>
            </w:r>
          </w:p>
        </w:tc>
      </w:tr>
      <w:tr w:rsidR="004C36AC" w:rsidRPr="00F35CA0" w:rsidTr="00677C35">
        <w:trPr>
          <w:tblCellSpacing w:w="15" w:type="dxa"/>
          <w:jc w:val="center"/>
        </w:trPr>
        <w:tc>
          <w:tcPr>
            <w:tcW w:w="9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C36AC" w:rsidRPr="00F35CA0" w:rsidRDefault="004C36AC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7F8DC"/>
            <w:vAlign w:val="center"/>
          </w:tcPr>
          <w:p w:rsidR="004C36AC" w:rsidRPr="00F35CA0" w:rsidRDefault="004C36AC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8DC"/>
          </w:tcPr>
          <w:p w:rsidR="004C36AC" w:rsidRPr="00F35CA0" w:rsidRDefault="004C36AC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EFB">
              <w:rPr>
                <w:rFonts w:ascii="Times New Roman" w:eastAsia="Times New Roman" w:hAnsi="Times New Roman" w:cs="Times New Roman"/>
                <w:sz w:val="24"/>
                <w:szCs w:val="24"/>
              </w:rPr>
              <w:t>Rapid 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hear Flow of Granular Materials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8DC"/>
          </w:tcPr>
          <w:p w:rsidR="004C36AC" w:rsidRDefault="004C36AC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 Jackson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8DC"/>
          </w:tcPr>
          <w:p w:rsidR="004C36AC" w:rsidRDefault="004C36AC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Princeton University</w:t>
            </w:r>
          </w:p>
        </w:tc>
      </w:tr>
      <w:tr w:rsidR="004C36AC" w:rsidRPr="00F35CA0" w:rsidTr="00677C35">
        <w:trPr>
          <w:tblCellSpacing w:w="15" w:type="dxa"/>
          <w:jc w:val="center"/>
        </w:trPr>
        <w:tc>
          <w:tcPr>
            <w:tcW w:w="9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C36AC" w:rsidRPr="00F35CA0" w:rsidRDefault="004C36AC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7F8DC"/>
            <w:vAlign w:val="center"/>
          </w:tcPr>
          <w:p w:rsidR="004C36AC" w:rsidRPr="00F35CA0" w:rsidRDefault="004C36AC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8DC"/>
          </w:tcPr>
          <w:p w:rsidR="004C36AC" w:rsidRPr="00F35CA0" w:rsidRDefault="004C36AC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C92">
              <w:rPr>
                <w:rFonts w:ascii="Times New Roman" w:eastAsia="Times New Roman" w:hAnsi="Times New Roman" w:cs="Times New Roman"/>
                <w:sz w:val="24"/>
                <w:szCs w:val="24"/>
              </w:rPr>
              <w:t>Powder Mixing and Segregation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8DC"/>
          </w:tcPr>
          <w:p w:rsidR="004C36AC" w:rsidRDefault="004C36AC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Muzzio</w:t>
            </w:r>
            <w:proofErr w:type="spellEnd"/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8DC"/>
          </w:tcPr>
          <w:p w:rsidR="004C36AC" w:rsidRDefault="004C36AC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of Rutgers</w:t>
            </w:r>
          </w:p>
        </w:tc>
      </w:tr>
      <w:tr w:rsidR="004C36AC" w:rsidRPr="00F35CA0" w:rsidTr="00677C35">
        <w:trPr>
          <w:tblCellSpacing w:w="15" w:type="dxa"/>
          <w:jc w:val="center"/>
        </w:trPr>
        <w:tc>
          <w:tcPr>
            <w:tcW w:w="9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C36AC" w:rsidRPr="00F35CA0" w:rsidRDefault="004C36AC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7F8DC"/>
            <w:vAlign w:val="center"/>
          </w:tcPr>
          <w:p w:rsidR="004C36AC" w:rsidRPr="00F35CA0" w:rsidRDefault="004C36AC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8DC"/>
          </w:tcPr>
          <w:p w:rsidR="004C36AC" w:rsidRPr="00F35CA0" w:rsidRDefault="004C36AC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Studies of the Fundamental Interactions Between a Gas and Agitated P</w:t>
            </w:r>
            <w:r w:rsidRPr="00224C92">
              <w:rPr>
                <w:rFonts w:ascii="Times New Roman" w:eastAsia="Times New Roman" w:hAnsi="Times New Roman" w:cs="Times New Roman"/>
                <w:sz w:val="24"/>
                <w:szCs w:val="24"/>
              </w:rPr>
              <w:t>articles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8DC"/>
          </w:tcPr>
          <w:p w:rsidR="004C36AC" w:rsidRDefault="004C36AC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Louge</w:t>
            </w:r>
            <w:proofErr w:type="spellEnd"/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8DC"/>
          </w:tcPr>
          <w:p w:rsidR="004C36AC" w:rsidRDefault="004C36AC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Cornell University</w:t>
            </w:r>
          </w:p>
        </w:tc>
      </w:tr>
      <w:tr w:rsidR="004C36AC" w:rsidRPr="00F35CA0" w:rsidTr="00677C35">
        <w:trPr>
          <w:tblCellSpacing w:w="15" w:type="dxa"/>
          <w:jc w:val="center"/>
        </w:trPr>
        <w:tc>
          <w:tcPr>
            <w:tcW w:w="9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C36AC" w:rsidRPr="00F35CA0" w:rsidRDefault="004C36AC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8DC"/>
            <w:vAlign w:val="center"/>
          </w:tcPr>
          <w:p w:rsidR="004C36AC" w:rsidRPr="00F35CA0" w:rsidRDefault="004C36AC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8DC"/>
          </w:tcPr>
          <w:p w:rsidR="004C36AC" w:rsidRPr="00F35CA0" w:rsidRDefault="004C36AC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EFB">
              <w:rPr>
                <w:rFonts w:ascii="Times New Roman" w:eastAsia="Times New Roman" w:hAnsi="Times New Roman" w:cs="Times New Roman"/>
                <w:sz w:val="24"/>
                <w:szCs w:val="24"/>
              </w:rPr>
              <w:t>Discrete Particle Simulation of Riser Flow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8DC"/>
          </w:tcPr>
          <w:p w:rsidR="004C36AC" w:rsidRDefault="004C36AC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Y. Tsuji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8DC"/>
          </w:tcPr>
          <w:p w:rsidR="004C36AC" w:rsidRDefault="004C36AC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Osaka</w:t>
            </w:r>
          </w:p>
        </w:tc>
      </w:tr>
      <w:tr w:rsidR="004C36AC" w:rsidRPr="00F35CA0" w:rsidTr="00677C35">
        <w:trPr>
          <w:trHeight w:val="23"/>
          <w:tblCellSpacing w:w="15" w:type="dxa"/>
          <w:jc w:val="center"/>
        </w:trPr>
        <w:tc>
          <w:tcPr>
            <w:tcW w:w="9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C36AC" w:rsidRPr="00F35CA0" w:rsidRDefault="004C36AC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D7E2"/>
            <w:vAlign w:val="center"/>
            <w:hideMark/>
          </w:tcPr>
          <w:p w:rsidR="004C36AC" w:rsidRPr="00F35CA0" w:rsidRDefault="004C36AC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CA0">
              <w:rPr>
                <w:rFonts w:ascii="Times New Roman" w:eastAsia="Times New Roman" w:hAnsi="Times New Roman" w:cs="Times New Roman"/>
                <w:sz w:val="24"/>
                <w:szCs w:val="24"/>
              </w:rPr>
              <w:t>Wet Systems</w:t>
            </w:r>
          </w:p>
          <w:p w:rsidR="004C36AC" w:rsidRPr="00F35CA0" w:rsidRDefault="004C36AC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36AC" w:rsidRPr="00F35CA0" w:rsidRDefault="004C36AC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D7E2"/>
            <w:hideMark/>
          </w:tcPr>
          <w:p w:rsidR="004C36AC" w:rsidRPr="00A93586" w:rsidRDefault="004C36AC" w:rsidP="00677C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3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Study of the Influence of </w:t>
            </w:r>
            <w:proofErr w:type="spellStart"/>
            <w:r w:rsidRPr="00A93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Interparticle</w:t>
            </w:r>
            <w:proofErr w:type="spellEnd"/>
            <w:r w:rsidRPr="00A93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Interactions and Hydrodynamic Forces on the Rheology and Shear Stability of Concentrated Colloidal Dispersions and Slurries.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D7E2"/>
            <w:hideMark/>
          </w:tcPr>
          <w:p w:rsidR="004C36AC" w:rsidRPr="00F35CA0" w:rsidRDefault="004C36AC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 Wagner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</w:tcBorders>
            <w:shd w:val="clear" w:color="auto" w:fill="F8D7E2"/>
            <w:hideMark/>
          </w:tcPr>
          <w:p w:rsidR="004C36AC" w:rsidRPr="00F35CA0" w:rsidRDefault="004C36AC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of Delaware</w:t>
            </w:r>
          </w:p>
        </w:tc>
      </w:tr>
      <w:tr w:rsidR="004C36AC" w:rsidRPr="00F35CA0" w:rsidTr="00677C35">
        <w:trPr>
          <w:trHeight w:val="288"/>
          <w:tblCellSpacing w:w="15" w:type="dxa"/>
          <w:jc w:val="center"/>
        </w:trPr>
        <w:tc>
          <w:tcPr>
            <w:tcW w:w="9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C36AC" w:rsidRPr="00F35CA0" w:rsidRDefault="004C36AC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D7E2"/>
            <w:vAlign w:val="center"/>
          </w:tcPr>
          <w:p w:rsidR="004C36AC" w:rsidRPr="00F35CA0" w:rsidRDefault="004C36AC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D7E2"/>
          </w:tcPr>
          <w:p w:rsidR="004C36AC" w:rsidRPr="00F35CA0" w:rsidRDefault="004C36AC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Dense Suspension Rheology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D7E2"/>
          </w:tcPr>
          <w:p w:rsidR="004C36AC" w:rsidRDefault="004C36AC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 Brady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D7E2"/>
          </w:tcPr>
          <w:p w:rsidR="004C36AC" w:rsidRPr="00F35CA0" w:rsidRDefault="004C36AC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Caltech</w:t>
            </w:r>
          </w:p>
        </w:tc>
      </w:tr>
      <w:tr w:rsidR="004C36AC" w:rsidRPr="00F35CA0" w:rsidTr="00677C35">
        <w:trPr>
          <w:tblCellSpacing w:w="15" w:type="dxa"/>
          <w:jc w:val="center"/>
        </w:trPr>
        <w:tc>
          <w:tcPr>
            <w:tcW w:w="96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C36AC" w:rsidRPr="00F35CA0" w:rsidRDefault="004C36AC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Reviews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D7E2"/>
            <w:vAlign w:val="center"/>
            <w:hideMark/>
          </w:tcPr>
          <w:p w:rsidR="004C36AC" w:rsidRPr="00F35CA0" w:rsidRDefault="004C36AC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Wet Systems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D7E2"/>
            <w:hideMark/>
          </w:tcPr>
          <w:p w:rsidR="004C36AC" w:rsidRPr="00F35CA0" w:rsidRDefault="004C36AC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541">
              <w:rPr>
                <w:rFonts w:ascii="Times New Roman" w:eastAsia="Times New Roman" w:hAnsi="Times New Roman" w:cs="Times New Roman"/>
                <w:sz w:val="24"/>
                <w:szCs w:val="24"/>
              </w:rPr>
              <w:t>Suspension, Paste and Powder flow - Prospects of a unified approach.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D7E2"/>
            <w:hideMark/>
          </w:tcPr>
          <w:p w:rsidR="004C36AC" w:rsidRPr="00F35CA0" w:rsidRDefault="004C36AC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 Melrose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D7E2"/>
          </w:tcPr>
          <w:p w:rsidR="004C36AC" w:rsidRPr="00F35CA0" w:rsidRDefault="004C36AC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Cambridge University</w:t>
            </w:r>
          </w:p>
        </w:tc>
      </w:tr>
      <w:tr w:rsidR="004C36AC" w:rsidRPr="00F35CA0" w:rsidTr="00677C35">
        <w:trPr>
          <w:tblCellSpacing w:w="15" w:type="dxa"/>
          <w:jc w:val="center"/>
        </w:trPr>
        <w:tc>
          <w:tcPr>
            <w:tcW w:w="9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C36AC" w:rsidRPr="00F35CA0" w:rsidRDefault="004C36AC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F"/>
            <w:vAlign w:val="center"/>
            <w:hideMark/>
          </w:tcPr>
          <w:p w:rsidR="004C36AC" w:rsidRPr="00F35CA0" w:rsidRDefault="004C36AC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Characterization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F"/>
            <w:hideMark/>
          </w:tcPr>
          <w:p w:rsidR="004C36AC" w:rsidRPr="00F35CA0" w:rsidRDefault="004C36AC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5541">
              <w:rPr>
                <w:rFonts w:ascii="Times New Roman" w:eastAsia="Times New Roman" w:hAnsi="Times New Roman" w:cs="Times New Roman"/>
                <w:sz w:val="24"/>
                <w:szCs w:val="24"/>
              </w:rPr>
              <w:t>Characterisation</w:t>
            </w:r>
            <w:proofErr w:type="spellEnd"/>
            <w:r w:rsidRPr="007255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Porous Particle Systems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F"/>
            <w:hideMark/>
          </w:tcPr>
          <w:p w:rsidR="004C36AC" w:rsidRPr="00F35CA0" w:rsidRDefault="004C36AC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K. Kendall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F"/>
          </w:tcPr>
          <w:p w:rsidR="004C36AC" w:rsidRPr="00F35CA0" w:rsidRDefault="004C36AC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Keele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Univesity</w:t>
            </w:r>
            <w:proofErr w:type="spellEnd"/>
          </w:p>
        </w:tc>
      </w:tr>
      <w:tr w:rsidR="004C36AC" w:rsidTr="00677C35">
        <w:trPr>
          <w:trHeight w:val="288"/>
          <w:tblCellSpacing w:w="15" w:type="dxa"/>
          <w:jc w:val="center"/>
        </w:trPr>
        <w:tc>
          <w:tcPr>
            <w:tcW w:w="9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C36AC" w:rsidRPr="00F35CA0" w:rsidRDefault="004C36AC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tcBorders>
              <w:left w:val="outset" w:sz="6" w:space="0" w:color="auto"/>
              <w:right w:val="outset" w:sz="6" w:space="0" w:color="auto"/>
            </w:tcBorders>
            <w:shd w:val="clear" w:color="auto" w:fill="EEFFDF"/>
            <w:vAlign w:val="center"/>
          </w:tcPr>
          <w:p w:rsidR="004C36AC" w:rsidRDefault="004C36AC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Size Reduction</w:t>
            </w:r>
          </w:p>
        </w:tc>
        <w:tc>
          <w:tcPr>
            <w:tcW w:w="5730" w:type="dxa"/>
            <w:tcBorders>
              <w:left w:val="outset" w:sz="6" w:space="0" w:color="auto"/>
              <w:right w:val="outset" w:sz="6" w:space="0" w:color="auto"/>
            </w:tcBorders>
            <w:shd w:val="clear" w:color="auto" w:fill="EEFFDF"/>
          </w:tcPr>
          <w:p w:rsidR="004C36AC" w:rsidRPr="00F35CA0" w:rsidRDefault="004C36AC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541">
              <w:rPr>
                <w:rFonts w:ascii="Times New Roman" w:eastAsia="Times New Roman" w:hAnsi="Times New Roman" w:cs="Times New Roman"/>
                <w:sz w:val="24"/>
                <w:szCs w:val="24"/>
              </w:rPr>
              <w:t>Review on Testers for Measuring Flow Properties of Bulk Solids</w:t>
            </w:r>
          </w:p>
        </w:tc>
        <w:tc>
          <w:tcPr>
            <w:tcW w:w="1554" w:type="dxa"/>
            <w:tcBorders>
              <w:left w:val="outset" w:sz="6" w:space="0" w:color="auto"/>
              <w:right w:val="outset" w:sz="6" w:space="0" w:color="auto"/>
            </w:tcBorders>
            <w:shd w:val="clear" w:color="auto" w:fill="EEFFDF"/>
          </w:tcPr>
          <w:p w:rsidR="004C36AC" w:rsidRDefault="004C36AC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Schwedes</w:t>
            </w:r>
            <w:proofErr w:type="spellEnd"/>
          </w:p>
        </w:tc>
        <w:tc>
          <w:tcPr>
            <w:tcW w:w="1539" w:type="dxa"/>
            <w:tcBorders>
              <w:left w:val="outset" w:sz="6" w:space="0" w:color="auto"/>
              <w:right w:val="outset" w:sz="6" w:space="0" w:color="auto"/>
            </w:tcBorders>
            <w:shd w:val="clear" w:color="auto" w:fill="EEFFDF"/>
          </w:tcPr>
          <w:p w:rsidR="004C36AC" w:rsidRDefault="004C36AC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Braunschweig</w:t>
            </w:r>
            <w:proofErr w:type="spellEnd"/>
          </w:p>
        </w:tc>
      </w:tr>
    </w:tbl>
    <w:p w:rsidR="00430E10" w:rsidRDefault="00430E10">
      <w:bookmarkStart w:id="0" w:name="_GoBack"/>
      <w:bookmarkEnd w:id="0"/>
    </w:p>
    <w:sectPr w:rsidR="00430E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6AC"/>
    <w:rsid w:val="00430E10"/>
    <w:rsid w:val="004C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AC78CC-B98D-4C64-BF87-26BB24161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6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Willie Hendrickson</dc:creator>
  <cp:keywords/>
  <dc:description/>
  <cp:lastModifiedBy>Willie Hendrickson</cp:lastModifiedBy>
  <cp:revision>1</cp:revision>
  <dcterms:created xsi:type="dcterms:W3CDTF">2015-08-25T21:51:00Z</dcterms:created>
  <dcterms:modified xsi:type="dcterms:W3CDTF">2015-08-25T21:52:00Z</dcterms:modified>
</cp:coreProperties>
</file>