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41" w:rsidRPr="00F36C2A" w:rsidRDefault="00010E41" w:rsidP="00010E41">
      <w:pPr>
        <w:rPr>
          <w:b/>
          <w:u w:val="single"/>
        </w:rPr>
      </w:pPr>
      <w:r w:rsidRPr="00F36C2A">
        <w:rPr>
          <w:b/>
          <w:u w:val="single"/>
        </w:rPr>
        <w:t>2012-2013</w:t>
      </w:r>
    </w:p>
    <w:tbl>
      <w:tblPr>
        <w:tblW w:w="6247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678"/>
        <w:gridCol w:w="5903"/>
        <w:gridCol w:w="1572"/>
        <w:gridCol w:w="1569"/>
      </w:tblGrid>
      <w:tr w:rsidR="00010E41" w:rsidRPr="00F36C2A" w:rsidTr="00987FF3">
        <w:trPr>
          <w:tblCellSpacing w:w="15" w:type="dxa"/>
          <w:jc w:val="center"/>
        </w:trPr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E41" w:rsidRPr="00F36C2A" w:rsidRDefault="00010E41" w:rsidP="0098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36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Type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E41" w:rsidRPr="00F36C2A" w:rsidRDefault="00010E41" w:rsidP="0098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36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Area</w:t>
            </w:r>
          </w:p>
        </w:tc>
        <w:tc>
          <w:tcPr>
            <w:tcW w:w="2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E41" w:rsidRPr="00F36C2A" w:rsidRDefault="00010E41" w:rsidP="0098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36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Project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E41" w:rsidRPr="00F36C2A" w:rsidRDefault="00010E41" w:rsidP="0098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36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Research Associate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E41" w:rsidRPr="00F36C2A" w:rsidRDefault="00010E41" w:rsidP="0098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36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Institution</w:t>
            </w:r>
          </w:p>
        </w:tc>
      </w:tr>
      <w:tr w:rsidR="00010E41" w:rsidRPr="00F36C2A" w:rsidTr="00987FF3">
        <w:trPr>
          <w:tblCellSpacing w:w="15" w:type="dxa"/>
          <w:jc w:val="center"/>
        </w:trPr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E41" w:rsidRPr="00F36C2A" w:rsidRDefault="00010E41" w:rsidP="0098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6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Full Project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F"/>
            <w:vAlign w:val="center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2A">
              <w:rPr>
                <w:rFonts w:ascii="Times New Roman" w:eastAsia="Times New Roman" w:hAnsi="Times New Roman" w:cs="Times New Roman"/>
                <w:sz w:val="24"/>
                <w:szCs w:val="24"/>
              </w:rPr>
              <w:t>Characterization</w:t>
            </w:r>
          </w:p>
        </w:tc>
        <w:tc>
          <w:tcPr>
            <w:tcW w:w="2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F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Surface Chemistry at High Ionic S</w:t>
              </w:r>
              <w:r w:rsidRPr="00F36C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trength </w:t>
              </w:r>
            </w:hyperlink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F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2A">
              <w:rPr>
                <w:rFonts w:ascii="Times New Roman" w:eastAsia="Times New Roman" w:hAnsi="Times New Roman" w:cs="Times New Roman"/>
                <w:sz w:val="24"/>
                <w:szCs w:val="24"/>
              </w:rPr>
              <w:t>V. Craig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DF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Australian National University</w:t>
            </w:r>
          </w:p>
        </w:tc>
      </w:tr>
      <w:tr w:rsidR="00010E41" w:rsidRPr="00F36C2A" w:rsidTr="00987FF3">
        <w:trPr>
          <w:tblCellSpacing w:w="15" w:type="dxa"/>
          <w:jc w:val="center"/>
        </w:trPr>
        <w:tc>
          <w:tcPr>
            <w:tcW w:w="3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DF"/>
            <w:vAlign w:val="center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2A">
              <w:rPr>
                <w:rFonts w:ascii="Times New Roman" w:eastAsia="Times New Roman" w:hAnsi="Times New Roman" w:cs="Times New Roman"/>
                <w:sz w:val="24"/>
                <w:szCs w:val="24"/>
              </w:rPr>
              <w:t>Size Reduction</w:t>
            </w:r>
          </w:p>
        </w:tc>
        <w:tc>
          <w:tcPr>
            <w:tcW w:w="2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DF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Development of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Grindability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T</w:t>
              </w:r>
              <w:r w:rsidRPr="00F36C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ests </w:t>
              </w:r>
            </w:hyperlink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DF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2A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3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C2A">
              <w:rPr>
                <w:rFonts w:ascii="Times New Roman" w:eastAsia="Times New Roman" w:hAnsi="Times New Roman" w:cs="Times New Roman"/>
                <w:sz w:val="24"/>
                <w:szCs w:val="24"/>
              </w:rPr>
              <w:t>Ooi</w:t>
            </w:r>
            <w:proofErr w:type="spellEnd"/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FDF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of </w:t>
            </w:r>
            <w:r w:rsidRPr="00F36C2A">
              <w:rPr>
                <w:rFonts w:ascii="Times New Roman" w:eastAsia="Times New Roman" w:hAnsi="Times New Roman" w:cs="Times New Roman"/>
                <w:sz w:val="24"/>
                <w:szCs w:val="24"/>
              </w:rPr>
              <w:t>Edinburgh</w:t>
            </w:r>
          </w:p>
        </w:tc>
      </w:tr>
      <w:tr w:rsidR="00010E41" w:rsidRPr="00F36C2A" w:rsidTr="00987FF3">
        <w:trPr>
          <w:tblCellSpacing w:w="15" w:type="dxa"/>
          <w:jc w:val="center"/>
        </w:trPr>
        <w:tc>
          <w:tcPr>
            <w:tcW w:w="3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D7F8"/>
            <w:vAlign w:val="center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2A">
              <w:rPr>
                <w:rFonts w:ascii="Times New Roman" w:eastAsia="Times New Roman" w:hAnsi="Times New Roman" w:cs="Times New Roman"/>
                <w:sz w:val="24"/>
                <w:szCs w:val="24"/>
              </w:rPr>
              <w:t>Formation</w:t>
            </w:r>
          </w:p>
        </w:tc>
        <w:tc>
          <w:tcPr>
            <w:tcW w:w="2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D7F8"/>
            <w:hideMark/>
          </w:tcPr>
          <w:p w:rsidR="00010E41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2A">
              <w:fldChar w:fldCharType="begin"/>
            </w:r>
            <w:r w:rsidRPr="00F36C2A">
              <w:instrText xml:space="preserve"> HYPERLINK "http://www.ifpri.net/Academics/Reports/1213AnnReports/Poornachary_IFPRI_2013_ARR_64-02.pdf" \t "_blank" </w:instrText>
            </w:r>
            <w:r w:rsidRPr="00F36C2A"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Crystallization of </w:t>
            </w:r>
          </w:p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Sub-Micron P</w:t>
            </w:r>
            <w:r w:rsidRPr="00F36C2A">
              <w:rPr>
                <w:rFonts w:ascii="Times New Roman" w:eastAsia="Times New Roman" w:hAnsi="Times New Roman" w:cs="Times New Roman"/>
                <w:sz w:val="24"/>
                <w:szCs w:val="24"/>
              </w:rPr>
              <w:t>articles</w:t>
            </w:r>
            <w:r w:rsidRPr="00F36C2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3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D7F8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F36C2A">
              <w:rPr>
                <w:rFonts w:ascii="Times New Roman" w:eastAsia="Times New Roman" w:hAnsi="Times New Roman" w:cs="Times New Roman"/>
                <w:sz w:val="24"/>
                <w:szCs w:val="24"/>
              </w:rPr>
              <w:t>Poornachary</w:t>
            </w:r>
            <w:proofErr w:type="spellEnd"/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D7F8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2A">
              <w:rPr>
                <w:rFonts w:ascii="Times New Roman" w:eastAsia="Times New Roman" w:hAnsi="Times New Roman" w:cs="Times New Roman"/>
                <w:sz w:val="24"/>
                <w:szCs w:val="24"/>
              </w:rPr>
              <w:t>A* Star Singapore</w:t>
            </w:r>
          </w:p>
        </w:tc>
      </w:tr>
      <w:tr w:rsidR="00010E41" w:rsidRPr="00F36C2A" w:rsidTr="00987FF3">
        <w:trPr>
          <w:tblCellSpacing w:w="15" w:type="dxa"/>
          <w:jc w:val="center"/>
        </w:trPr>
        <w:tc>
          <w:tcPr>
            <w:tcW w:w="3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D7F8"/>
            <w:vAlign w:val="center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D7F8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Powder Structure C</w:t>
              </w:r>
              <w:r w:rsidRPr="00F36C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ontrol </w:t>
              </w:r>
            </w:hyperlink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D7F8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C2A">
              <w:rPr>
                <w:rFonts w:ascii="Times New Roman" w:eastAsia="Times New Roman" w:hAnsi="Times New Roman" w:cs="Times New Roman"/>
                <w:sz w:val="24"/>
                <w:szCs w:val="24"/>
              </w:rPr>
              <w:t>R.Kohlus</w:t>
            </w:r>
            <w:proofErr w:type="spellEnd"/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D7F8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 w:rsidRPr="00F36C2A">
              <w:rPr>
                <w:rFonts w:ascii="Times New Roman" w:eastAsia="Times New Roman" w:hAnsi="Times New Roman" w:cs="Times New Roman"/>
                <w:sz w:val="24"/>
                <w:szCs w:val="24"/>
              </w:rPr>
              <w:t>Hohenheim</w:t>
            </w:r>
            <w:proofErr w:type="spellEnd"/>
          </w:p>
        </w:tc>
      </w:tr>
      <w:tr w:rsidR="00010E41" w:rsidRPr="00F36C2A" w:rsidTr="00987FF3">
        <w:trPr>
          <w:tblCellSpacing w:w="15" w:type="dxa"/>
          <w:jc w:val="center"/>
        </w:trPr>
        <w:tc>
          <w:tcPr>
            <w:tcW w:w="3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D7F8"/>
            <w:vAlign w:val="center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D7F8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Relating Compaction Performance and Behavior to Process c</w:t>
              </w:r>
              <w:r w:rsidRPr="00F36C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onditions </w:t>
              </w:r>
            </w:hyperlink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D7F8"/>
            <w:hideMark/>
          </w:tcPr>
          <w:p w:rsidR="00010E41" w:rsidRPr="005E66A4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5E66A4">
              <w:rPr>
                <w:rFonts w:ascii="Times New Roman" w:eastAsia="Times New Roman" w:hAnsi="Times New Roman" w:cs="Times New Roman"/>
                <w:sz w:val="24"/>
                <w:szCs w:val="24"/>
              </w:rPr>
              <w:t>Zavaliangos</w:t>
            </w:r>
            <w:proofErr w:type="spellEnd"/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D7F8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Drexel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</w:t>
            </w:r>
          </w:p>
        </w:tc>
      </w:tr>
      <w:tr w:rsidR="00010E41" w:rsidRPr="00F36C2A" w:rsidTr="00987FF3">
        <w:trPr>
          <w:tblCellSpacing w:w="15" w:type="dxa"/>
          <w:jc w:val="center"/>
        </w:trPr>
        <w:tc>
          <w:tcPr>
            <w:tcW w:w="3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D7F8"/>
            <w:vAlign w:val="center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D7F8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Formation Workshop 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D7F8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2A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3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Lister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D7F8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2A">
              <w:rPr>
                <w:rFonts w:ascii="Times New Roman" w:eastAsia="Times New Roman" w:hAnsi="Times New Roman" w:cs="Times New Roman"/>
                <w:sz w:val="24"/>
                <w:szCs w:val="24"/>
              </w:rPr>
              <w:t>Purdue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</w:tr>
      <w:tr w:rsidR="00010E41" w:rsidRPr="00F36C2A" w:rsidTr="00987FF3">
        <w:trPr>
          <w:tblCellSpacing w:w="15" w:type="dxa"/>
          <w:jc w:val="center"/>
        </w:trPr>
        <w:tc>
          <w:tcPr>
            <w:tcW w:w="3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8DC"/>
            <w:vAlign w:val="center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2A">
              <w:rPr>
                <w:rFonts w:ascii="Times New Roman" w:eastAsia="Times New Roman" w:hAnsi="Times New Roman" w:cs="Times New Roman"/>
                <w:sz w:val="24"/>
                <w:szCs w:val="24"/>
              </w:rPr>
              <w:t>Dry Systems</w:t>
            </w:r>
          </w:p>
        </w:tc>
        <w:tc>
          <w:tcPr>
            <w:tcW w:w="2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8DC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F36C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Dynamics and Rheology of Hopper Flow: </w:t>
              </w:r>
            </w:hyperlink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8DC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F36C2A">
              <w:rPr>
                <w:rFonts w:ascii="Times New Roman" w:eastAsia="Times New Roman" w:hAnsi="Times New Roman" w:cs="Times New Roman"/>
                <w:sz w:val="24"/>
                <w:szCs w:val="24"/>
              </w:rPr>
              <w:t>Behringer</w:t>
            </w:r>
            <w:proofErr w:type="spellEnd"/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8DC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2A">
              <w:rPr>
                <w:rFonts w:ascii="Times New Roman" w:eastAsia="Times New Roman" w:hAnsi="Times New Roman" w:cs="Times New Roman"/>
                <w:sz w:val="24"/>
                <w:szCs w:val="24"/>
              </w:rPr>
              <w:t>Duke University</w:t>
            </w:r>
          </w:p>
        </w:tc>
      </w:tr>
      <w:tr w:rsidR="00010E41" w:rsidRPr="00F36C2A" w:rsidTr="00987FF3">
        <w:trPr>
          <w:tblCellSpacing w:w="15" w:type="dxa"/>
          <w:jc w:val="center"/>
        </w:trPr>
        <w:tc>
          <w:tcPr>
            <w:tcW w:w="3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8D7E2"/>
            <w:vAlign w:val="center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2A">
              <w:rPr>
                <w:rFonts w:ascii="Times New Roman" w:eastAsia="Times New Roman" w:hAnsi="Times New Roman" w:cs="Times New Roman"/>
                <w:sz w:val="24"/>
                <w:szCs w:val="24"/>
              </w:rPr>
              <w:t>Wet Systems</w:t>
            </w:r>
          </w:p>
        </w:tc>
        <w:tc>
          <w:tcPr>
            <w:tcW w:w="251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8D7E2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Microstructure in Gelling S</w:t>
            </w:r>
            <w:r w:rsidRPr="00F3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ystems  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D7E2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F36C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M. Solomon </w:t>
              </w:r>
            </w:hyperlink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D7E2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of </w:t>
            </w:r>
            <w:r w:rsidRPr="00F36C2A">
              <w:rPr>
                <w:rFonts w:ascii="Times New Roman" w:eastAsia="Times New Roman" w:hAnsi="Times New Roman" w:cs="Times New Roman"/>
                <w:sz w:val="24"/>
                <w:szCs w:val="24"/>
              </w:rPr>
              <w:t>Michigan</w:t>
            </w:r>
          </w:p>
        </w:tc>
      </w:tr>
      <w:tr w:rsidR="00010E41" w:rsidRPr="00F36C2A" w:rsidTr="00987FF3">
        <w:trPr>
          <w:tblCellSpacing w:w="15" w:type="dxa"/>
          <w:jc w:val="center"/>
        </w:trPr>
        <w:tc>
          <w:tcPr>
            <w:tcW w:w="3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D7E2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F36C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E. </w:t>
              </w:r>
              <w:proofErr w:type="spellStart"/>
              <w:r w:rsidRPr="00F36C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Furst</w:t>
              </w:r>
              <w:proofErr w:type="spellEnd"/>
            </w:hyperlink>
            <w:r w:rsidRPr="00F36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D7E2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of </w:t>
            </w:r>
            <w:r w:rsidRPr="00F36C2A">
              <w:rPr>
                <w:rFonts w:ascii="Times New Roman" w:eastAsia="Times New Roman" w:hAnsi="Times New Roman" w:cs="Times New Roman"/>
                <w:sz w:val="24"/>
                <w:szCs w:val="24"/>
              </w:rPr>
              <w:t>Delaware</w:t>
            </w:r>
          </w:p>
        </w:tc>
      </w:tr>
      <w:tr w:rsidR="00010E41" w:rsidRPr="00F36C2A" w:rsidTr="00987FF3">
        <w:trPr>
          <w:trHeight w:val="288"/>
          <w:tblCellSpacing w:w="15" w:type="dxa"/>
          <w:jc w:val="center"/>
        </w:trPr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E41" w:rsidRPr="00F36C2A" w:rsidRDefault="00010E41" w:rsidP="0098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6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Reviews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FDF"/>
            <w:vAlign w:val="center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FDF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FDF"/>
            <w:hideMark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FDF"/>
          </w:tcPr>
          <w:p w:rsidR="00010E41" w:rsidRPr="00F36C2A" w:rsidRDefault="00010E41" w:rsidP="009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4C2A" w:rsidRDefault="00704C2A">
      <w:bookmarkStart w:id="0" w:name="_GoBack"/>
      <w:bookmarkEnd w:id="0"/>
    </w:p>
    <w:sectPr w:rsidR="00704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41"/>
    <w:rsid w:val="00010E41"/>
    <w:rsid w:val="0070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997C1-1D75-40B2-956B-D138C9CF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pri.net/Academics/Reports/FinalReports/reports13/Behringer_IFPRI_2013_FRR_56_0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fpri.net/Academics/Reports/1213AnnReports/Zavaliangos_IFPRI_ARR_2013_02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fpri.net/Academics/Reports/1213AnnReports/Kohlus_IFPRI_2013_ARR_62_03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fpri.net/Academics/Reports/1213AnnReports/Ooi_IFPRI_ARR_2013_01.pdf" TargetMode="External"/><Relationship Id="rId10" Type="http://schemas.openxmlformats.org/officeDocument/2006/relationships/hyperlink" Target="http://www.ifpri.net/Academics/Reports/1213AnnReports/Furst_IFPRI_2013_ARR_57_07.pdf" TargetMode="External"/><Relationship Id="rId4" Type="http://schemas.openxmlformats.org/officeDocument/2006/relationships/hyperlink" Target="http://www.ifpri.net/Academics/Reports/FinalReports/reports13/Craig_IFPRI_2013_FRR_55_08.pdf" TargetMode="External"/><Relationship Id="rId9" Type="http://schemas.openxmlformats.org/officeDocument/2006/relationships/hyperlink" Target="http://www.ifpri.net/Academics/Reports/1213AnnReports/Solomon_IFPRI_2013_ARR_57_0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 Hendrickson</dc:creator>
  <cp:keywords/>
  <dc:description/>
  <cp:lastModifiedBy>Willie Hendrickson</cp:lastModifiedBy>
  <cp:revision>1</cp:revision>
  <dcterms:created xsi:type="dcterms:W3CDTF">2015-08-25T21:12:00Z</dcterms:created>
  <dcterms:modified xsi:type="dcterms:W3CDTF">2015-08-25T21:12:00Z</dcterms:modified>
</cp:coreProperties>
</file>