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54CB" w14:textId="10037DCE" w:rsidR="00854B50" w:rsidRDefault="00854B50"/>
    <w:p w14:paraId="3B6A7B1B" w14:textId="2D6FA6D5" w:rsidR="00871D3A" w:rsidRDefault="00347B31" w:rsidP="00347B31">
      <w:pPr>
        <w:ind w:right="-180"/>
        <w:rPr>
          <w:b/>
          <w:bCs/>
        </w:rPr>
      </w:pPr>
      <w:r w:rsidRPr="00347B31">
        <w:rPr>
          <w:b/>
          <w:bCs/>
        </w:rPr>
        <w:t>Check One:</w:t>
      </w:r>
      <w:r w:rsidR="00871D3A">
        <w:rPr>
          <w:b/>
          <w:bCs/>
        </w:rPr>
        <w:t xml:space="preserve"> </w:t>
      </w:r>
      <w:r w:rsidRPr="00347B31">
        <w:rPr>
          <w:b/>
          <w:bCs/>
        </w:rPr>
        <w:t xml:space="preserve">   </w:t>
      </w:r>
      <w:sdt>
        <w:sdtPr>
          <w:rPr>
            <w:b/>
            <w:bCs/>
          </w:rPr>
          <w:id w:val="-190543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7B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Project</w:t>
      </w: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14351751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03F3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Pr="00347B31">
        <w:rPr>
          <w:b/>
          <w:bCs/>
        </w:rPr>
        <w:t>Review</w:t>
      </w:r>
      <w:r w:rsidR="00871D3A">
        <w:rPr>
          <w:b/>
          <w:bCs/>
        </w:rPr>
        <w:tab/>
      </w:r>
      <w:r w:rsidR="00871D3A">
        <w:rPr>
          <w:b/>
          <w:bCs/>
        </w:rPr>
        <w:tab/>
      </w:r>
      <w:sdt>
        <w:sdtPr>
          <w:rPr>
            <w:b/>
            <w:bCs/>
          </w:rPr>
          <w:id w:val="74076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D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71D3A">
        <w:rPr>
          <w:b/>
          <w:bCs/>
        </w:rPr>
        <w:t>Collaboration</w:t>
      </w:r>
    </w:p>
    <w:p w14:paraId="07071387" w14:textId="769C0E7B" w:rsidR="00347B31" w:rsidRPr="00347B31" w:rsidRDefault="00347B31" w:rsidP="00347B31">
      <w:pPr>
        <w:ind w:right="-180"/>
        <w:rPr>
          <w:b/>
          <w:bCs/>
        </w:rPr>
      </w:pP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66467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D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Workshop</w:t>
      </w: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115025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7B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Other</w:t>
      </w:r>
    </w:p>
    <w:p w14:paraId="01E504A8" w14:textId="77777777" w:rsidR="00347B31" w:rsidRDefault="00347B31" w:rsidP="00347B31">
      <w:pPr>
        <w:ind w:right="-90"/>
      </w:pPr>
    </w:p>
    <w:p w14:paraId="6E98E0CD" w14:textId="77777777" w:rsidR="00BD035A" w:rsidRDefault="00BD035A"/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5"/>
        <w:gridCol w:w="6840"/>
      </w:tblGrid>
      <w:tr w:rsidR="001D3FB6" w14:paraId="2D11C098" w14:textId="77777777" w:rsidTr="00347B31">
        <w:tc>
          <w:tcPr>
            <w:tcW w:w="2065" w:type="dxa"/>
          </w:tcPr>
          <w:p w14:paraId="563D7984" w14:textId="7528FAF5" w:rsidR="001D3FB6" w:rsidRPr="00347B31" w:rsidRDefault="00347B31" w:rsidP="005F5F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Descriptive </w:t>
            </w:r>
            <w:r w:rsidR="001D3FB6" w:rsidRPr="00347B31">
              <w:rPr>
                <w:b/>
                <w:bCs/>
              </w:rPr>
              <w:t>Title</w:t>
            </w:r>
          </w:p>
        </w:tc>
        <w:tc>
          <w:tcPr>
            <w:tcW w:w="6840" w:type="dxa"/>
          </w:tcPr>
          <w:p w14:paraId="0F6B93CC" w14:textId="06FC2B77" w:rsidR="001D3FB6" w:rsidRDefault="00FD3595" w:rsidP="005F5F65">
            <w:r>
              <w:t>Possibilities of Atomic Layer Deposition</w:t>
            </w:r>
          </w:p>
        </w:tc>
      </w:tr>
      <w:tr w:rsidR="001D3FB6" w14:paraId="5FB32EC1" w14:textId="77777777" w:rsidTr="00347B31">
        <w:tc>
          <w:tcPr>
            <w:tcW w:w="2065" w:type="dxa"/>
          </w:tcPr>
          <w:p w14:paraId="7A7A3D73" w14:textId="70B50151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Working Title</w:t>
            </w:r>
            <w:r w:rsidR="00347B31"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6840" w:type="dxa"/>
          </w:tcPr>
          <w:p w14:paraId="3E9470AB" w14:textId="29C067AD" w:rsidR="001D3FB6" w:rsidRDefault="00DD3B5D" w:rsidP="005F5F65">
            <w:r>
              <w:t>Atomic Layer Deposition</w:t>
            </w:r>
          </w:p>
        </w:tc>
      </w:tr>
      <w:tr w:rsidR="001D3FB6" w14:paraId="49744218" w14:textId="77777777" w:rsidTr="00347B31">
        <w:tc>
          <w:tcPr>
            <w:tcW w:w="2065" w:type="dxa"/>
          </w:tcPr>
          <w:p w14:paraId="6D9F9606" w14:textId="77777777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Technical Area</w:t>
            </w:r>
            <w:r w:rsidRPr="00347B31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6840" w:type="dxa"/>
          </w:tcPr>
          <w:p w14:paraId="1E4B4A76" w14:textId="59A5C6A8" w:rsidR="001D3FB6" w:rsidRDefault="00DD3B5D" w:rsidP="005F5F65">
            <w:r>
              <w:t>Particle Formation</w:t>
            </w:r>
          </w:p>
        </w:tc>
      </w:tr>
      <w:tr w:rsidR="001D3FB6" w14:paraId="743EC9EA" w14:textId="77777777" w:rsidTr="00347B31">
        <w:tc>
          <w:tcPr>
            <w:tcW w:w="2065" w:type="dxa"/>
          </w:tcPr>
          <w:p w14:paraId="4C7EF24F" w14:textId="621BACB1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Date</w:t>
            </w:r>
          </w:p>
        </w:tc>
        <w:tc>
          <w:tcPr>
            <w:tcW w:w="6840" w:type="dxa"/>
          </w:tcPr>
          <w:p w14:paraId="3D229F1C" w14:textId="372D6FD8" w:rsidR="001D3FB6" w:rsidRDefault="00DD3B5D" w:rsidP="005F5F65">
            <w:r>
              <w:t>June 16</w:t>
            </w:r>
            <w:r w:rsidRPr="00DD3B5D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1D3FB6" w14:paraId="415F26C3" w14:textId="77777777" w:rsidTr="00347B31">
        <w:tc>
          <w:tcPr>
            <w:tcW w:w="2065" w:type="dxa"/>
          </w:tcPr>
          <w:p w14:paraId="10F45830" w14:textId="37F70D96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Short Description</w:t>
            </w:r>
          </w:p>
        </w:tc>
        <w:tc>
          <w:tcPr>
            <w:tcW w:w="6840" w:type="dxa"/>
          </w:tcPr>
          <w:p w14:paraId="38CC8427" w14:textId="77777777" w:rsidR="001D3FB6" w:rsidRDefault="00101685" w:rsidP="005F5F65">
            <w:r>
              <w:t xml:space="preserve">Atomic Layer Deposition (ALD) is developing in a technique </w:t>
            </w:r>
            <w:r w:rsidR="00301FAC">
              <w:t xml:space="preserve">that </w:t>
            </w:r>
            <w:r w:rsidR="00025C91">
              <w:t>is</w:t>
            </w:r>
            <w:r w:rsidR="00301FAC">
              <w:t xml:space="preserve"> used to </w:t>
            </w:r>
            <w:r w:rsidR="00025C91">
              <w:t xml:space="preserve">add a functional </w:t>
            </w:r>
            <w:r w:rsidR="00301FAC">
              <w:t>coat</w:t>
            </w:r>
            <w:r w:rsidR="00025C91">
              <w:t>ing</w:t>
            </w:r>
            <w:r w:rsidR="00B80D4B">
              <w:t xml:space="preserve"> (1 to </w:t>
            </w:r>
            <w:r w:rsidR="00E24394">
              <w:t>100 atomic layers)</w:t>
            </w:r>
            <w:r w:rsidR="00301FAC">
              <w:t xml:space="preserve"> </w:t>
            </w:r>
            <w:r w:rsidR="00E24394">
              <w:t>on</w:t>
            </w:r>
            <w:r w:rsidR="00025C91">
              <w:t xml:space="preserve"> </w:t>
            </w:r>
            <w:r w:rsidR="00301FAC">
              <w:t xml:space="preserve">particulate materials </w:t>
            </w:r>
            <w:r w:rsidR="00B80D4B">
              <w:t>to achieve a broad variety of functionality</w:t>
            </w:r>
            <w:r w:rsidR="00E24394">
              <w:t>. Examples are</w:t>
            </w:r>
            <w:r w:rsidR="00702EA8">
              <w:t>: improve flowability, controlled release, catalytic activity</w:t>
            </w:r>
            <w:r w:rsidR="0094670B">
              <w:t xml:space="preserve">, visual appearance… </w:t>
            </w:r>
            <w:r w:rsidR="0064045C">
              <w:t xml:space="preserve">It is beneficial for the members of the IFPRI to </w:t>
            </w:r>
            <w:r w:rsidR="002A40E9">
              <w:t xml:space="preserve">have a </w:t>
            </w:r>
            <w:r w:rsidR="00727DAB">
              <w:t>review discussing the possibilities of ALD,</w:t>
            </w:r>
            <w:r w:rsidR="00961A77">
              <w:t xml:space="preserve"> and</w:t>
            </w:r>
            <w:r w:rsidR="00727DAB">
              <w:t xml:space="preserve"> </w:t>
            </w:r>
            <w:r w:rsidR="00961A77">
              <w:t xml:space="preserve">methods and </w:t>
            </w:r>
            <w:r w:rsidR="00727DAB">
              <w:t>materials applied</w:t>
            </w:r>
            <w:r w:rsidR="00961A77">
              <w:t>.</w:t>
            </w:r>
          </w:p>
          <w:p w14:paraId="08E7D83C" w14:textId="43C0D038" w:rsidR="00395C9A" w:rsidRDefault="00395C9A" w:rsidP="005F5F65">
            <w:r>
              <w:t xml:space="preserve">Chemicals cost from 1 </w:t>
            </w:r>
            <w:proofErr w:type="spellStart"/>
            <w:r>
              <w:t>ct</w:t>
            </w:r>
            <w:proofErr w:type="spellEnd"/>
            <w:r>
              <w:t>/kg product @100kg/h product coating rate of 5 um particles</w:t>
            </w:r>
          </w:p>
        </w:tc>
      </w:tr>
      <w:tr w:rsidR="001D3FB6" w14:paraId="1E353A3B" w14:textId="77777777" w:rsidTr="00347B31">
        <w:tc>
          <w:tcPr>
            <w:tcW w:w="2065" w:type="dxa"/>
          </w:tcPr>
          <w:p w14:paraId="5CDCE3F1" w14:textId="32337613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Objectives</w:t>
            </w:r>
          </w:p>
        </w:tc>
        <w:tc>
          <w:tcPr>
            <w:tcW w:w="6840" w:type="dxa"/>
          </w:tcPr>
          <w:p w14:paraId="4742751B" w14:textId="2477D5AD" w:rsidR="00BE22EB" w:rsidRDefault="00D36F36" w:rsidP="005F5F65">
            <w:r>
              <w:t>The review should give</w:t>
            </w:r>
            <w:r w:rsidR="00075D06">
              <w:t xml:space="preserve"> an overview of</w:t>
            </w:r>
            <w:r w:rsidR="00BE22EB">
              <w:t>:</w:t>
            </w:r>
          </w:p>
          <w:p w14:paraId="7F7CEC57" w14:textId="33BEA767" w:rsidR="001D3FB6" w:rsidRDefault="00075D06" w:rsidP="00BE22EB">
            <w:pPr>
              <w:pStyle w:val="ListParagraph"/>
              <w:numPr>
                <w:ilvl w:val="0"/>
                <w:numId w:val="6"/>
              </w:numPr>
            </w:pPr>
            <w:r>
              <w:t>F</w:t>
            </w:r>
            <w:r w:rsidR="00BE22EB">
              <w:t>unctionalities generated by ALD</w:t>
            </w:r>
            <w:r>
              <w:t>.</w:t>
            </w:r>
            <w:r w:rsidR="00FE4BEB">
              <w:t xml:space="preserve"> Expected new functionalities may also be included.</w:t>
            </w:r>
          </w:p>
          <w:p w14:paraId="0FC8FA9D" w14:textId="77777777" w:rsidR="00075D06" w:rsidRDefault="00FE4BEB" w:rsidP="00BE22EB">
            <w:pPr>
              <w:pStyle w:val="ListParagraph"/>
              <w:numPr>
                <w:ilvl w:val="0"/>
                <w:numId w:val="6"/>
              </w:numPr>
            </w:pPr>
            <w:r>
              <w:t>Coating material used for ALD</w:t>
            </w:r>
            <w:r w:rsidR="002E5D15">
              <w:t xml:space="preserve"> and specifications of the materials to be coated.</w:t>
            </w:r>
          </w:p>
          <w:p w14:paraId="21218698" w14:textId="057CCD73" w:rsidR="002E5D15" w:rsidRDefault="00707904" w:rsidP="00BE22EB">
            <w:pPr>
              <w:pStyle w:val="ListParagraph"/>
              <w:numPr>
                <w:ilvl w:val="0"/>
                <w:numId w:val="6"/>
              </w:numPr>
            </w:pPr>
            <w:r>
              <w:t>Production methods including limitations.</w:t>
            </w:r>
          </w:p>
        </w:tc>
      </w:tr>
      <w:tr w:rsidR="001D3FB6" w14:paraId="030F4407" w14:textId="77777777" w:rsidTr="00347B31">
        <w:tc>
          <w:tcPr>
            <w:tcW w:w="2065" w:type="dxa"/>
          </w:tcPr>
          <w:p w14:paraId="74AC7E09" w14:textId="2ACEF16F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Scope</w:t>
            </w:r>
          </w:p>
        </w:tc>
        <w:tc>
          <w:tcPr>
            <w:tcW w:w="6840" w:type="dxa"/>
          </w:tcPr>
          <w:p w14:paraId="186C052D" w14:textId="28480110" w:rsidR="001D3FB6" w:rsidRDefault="0003689A" w:rsidP="005F5F65">
            <w:r>
              <w:t xml:space="preserve">Materials </w:t>
            </w:r>
            <w:r w:rsidR="00981E6B">
              <w:t xml:space="preserve">in scope </w:t>
            </w:r>
            <w:r>
              <w:t xml:space="preserve">to be </w:t>
            </w:r>
            <w:r w:rsidR="00981E6B">
              <w:t>coated are: pharmaceuticals food ingredients,</w:t>
            </w:r>
            <w:r w:rsidR="000514C3">
              <w:t xml:space="preserve"> function</w:t>
            </w:r>
            <w:r w:rsidR="00981E6B">
              <w:t xml:space="preserve"> </w:t>
            </w:r>
            <w:r w:rsidR="000514C3">
              <w:t>powders, polymer powders. No direct limitations on particle size distribution</w:t>
            </w:r>
          </w:p>
        </w:tc>
      </w:tr>
    </w:tbl>
    <w:p w14:paraId="5C4A30F0" w14:textId="77777777" w:rsidR="001D3FB6" w:rsidRDefault="001D3FB6"/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8"/>
        <w:gridCol w:w="2968"/>
        <w:gridCol w:w="2969"/>
      </w:tblGrid>
      <w:tr w:rsidR="001D3FB6" w:rsidRPr="00347B31" w14:paraId="7EF82E2A" w14:textId="77777777" w:rsidTr="00DB2586">
        <w:tc>
          <w:tcPr>
            <w:tcW w:w="8905" w:type="dxa"/>
            <w:gridSpan w:val="3"/>
          </w:tcPr>
          <w:p w14:paraId="28E54797" w14:textId="2AFF7750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Recommended Contractors</w:t>
            </w:r>
            <w:r w:rsidR="00871D3A">
              <w:rPr>
                <w:b/>
                <w:bCs/>
              </w:rPr>
              <w:t xml:space="preserve"> (2 or 3)</w:t>
            </w:r>
          </w:p>
        </w:tc>
      </w:tr>
      <w:tr w:rsidR="001D3FB6" w:rsidRPr="00347B31" w14:paraId="5AE30393" w14:textId="77777777" w:rsidTr="00C80C0C">
        <w:tc>
          <w:tcPr>
            <w:tcW w:w="2968" w:type="dxa"/>
          </w:tcPr>
          <w:p w14:paraId="24ED7389" w14:textId="7094833A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Name</w:t>
            </w:r>
          </w:p>
        </w:tc>
        <w:tc>
          <w:tcPr>
            <w:tcW w:w="2968" w:type="dxa"/>
          </w:tcPr>
          <w:p w14:paraId="44760851" w14:textId="66EEED59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Institution</w:t>
            </w:r>
          </w:p>
        </w:tc>
        <w:tc>
          <w:tcPr>
            <w:tcW w:w="2969" w:type="dxa"/>
          </w:tcPr>
          <w:p w14:paraId="65431E01" w14:textId="4652AB3B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Email Address</w:t>
            </w:r>
          </w:p>
        </w:tc>
      </w:tr>
      <w:tr w:rsidR="001D3FB6" w14:paraId="222B4318" w14:textId="77777777" w:rsidTr="00C80C0C">
        <w:tc>
          <w:tcPr>
            <w:tcW w:w="2968" w:type="dxa"/>
          </w:tcPr>
          <w:p w14:paraId="345B9B46" w14:textId="4467C45E" w:rsidR="001D3FB6" w:rsidRDefault="00FC7DFB" w:rsidP="001D3FB6">
            <w:r>
              <w:t>Ruud van Ommen</w:t>
            </w:r>
          </w:p>
        </w:tc>
        <w:tc>
          <w:tcPr>
            <w:tcW w:w="2968" w:type="dxa"/>
          </w:tcPr>
          <w:p w14:paraId="39609EB4" w14:textId="121E83E5" w:rsidR="001D3FB6" w:rsidRDefault="00FC7DFB" w:rsidP="001D3FB6">
            <w:r>
              <w:t>Delft University of Technology</w:t>
            </w:r>
          </w:p>
        </w:tc>
        <w:tc>
          <w:tcPr>
            <w:tcW w:w="2969" w:type="dxa"/>
          </w:tcPr>
          <w:p w14:paraId="4AB523CD" w14:textId="277C6625" w:rsidR="001D3FB6" w:rsidRDefault="00060810" w:rsidP="001D3FB6">
            <w:hyperlink r:id="rId8" w:history="1">
              <w:r w:rsidRPr="00B00A66">
                <w:rPr>
                  <w:rStyle w:val="Hyperlink"/>
                </w:rPr>
                <w:t>J.R.vanOmmen@tudelft.nl</w:t>
              </w:r>
            </w:hyperlink>
          </w:p>
        </w:tc>
      </w:tr>
      <w:tr w:rsidR="001D3FB6" w14:paraId="0ED652E0" w14:textId="77777777" w:rsidTr="00C80C0C">
        <w:tc>
          <w:tcPr>
            <w:tcW w:w="2968" w:type="dxa"/>
          </w:tcPr>
          <w:p w14:paraId="1C0A4521" w14:textId="2139FEBC" w:rsidR="001D3FB6" w:rsidRDefault="00576EFE" w:rsidP="001D3FB6">
            <w:r>
              <w:t>Al Weimer</w:t>
            </w:r>
          </w:p>
        </w:tc>
        <w:tc>
          <w:tcPr>
            <w:tcW w:w="2968" w:type="dxa"/>
          </w:tcPr>
          <w:p w14:paraId="510AB6C3" w14:textId="4FA94433" w:rsidR="001D3FB6" w:rsidRDefault="00576EFE" w:rsidP="001D3FB6">
            <w:r>
              <w:t>University of Colorado, Boulder</w:t>
            </w:r>
          </w:p>
        </w:tc>
        <w:tc>
          <w:tcPr>
            <w:tcW w:w="2969" w:type="dxa"/>
          </w:tcPr>
          <w:p w14:paraId="23124463" w14:textId="0329E8EE" w:rsidR="001D3FB6" w:rsidRDefault="00A57BB1" w:rsidP="001D3FB6">
            <w:hyperlink r:id="rId9" w:history="1">
              <w:r w:rsidRPr="00B00A66">
                <w:rPr>
                  <w:rStyle w:val="Hyperlink"/>
                </w:rPr>
                <w:t>alan.weimer@colorado.edu</w:t>
              </w:r>
            </w:hyperlink>
          </w:p>
        </w:tc>
      </w:tr>
      <w:tr w:rsidR="001D3FB6" w14:paraId="5B7C46AE" w14:textId="77777777" w:rsidTr="00C80C0C">
        <w:tc>
          <w:tcPr>
            <w:tcW w:w="2968" w:type="dxa"/>
          </w:tcPr>
          <w:p w14:paraId="56458A7C" w14:textId="77777777" w:rsidR="001D3FB6" w:rsidRDefault="001D3FB6" w:rsidP="001D3FB6"/>
        </w:tc>
        <w:tc>
          <w:tcPr>
            <w:tcW w:w="2968" w:type="dxa"/>
          </w:tcPr>
          <w:p w14:paraId="44DE91DC" w14:textId="77777777" w:rsidR="001D3FB6" w:rsidRDefault="001D3FB6" w:rsidP="001D3FB6"/>
        </w:tc>
        <w:tc>
          <w:tcPr>
            <w:tcW w:w="2969" w:type="dxa"/>
          </w:tcPr>
          <w:p w14:paraId="298E8475" w14:textId="77777777" w:rsidR="001D3FB6" w:rsidRDefault="001D3FB6" w:rsidP="001D3FB6"/>
        </w:tc>
      </w:tr>
    </w:tbl>
    <w:p w14:paraId="46A4C451" w14:textId="3A0C2E32" w:rsidR="00BD035A" w:rsidRDefault="00BD035A"/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4315"/>
        <w:gridCol w:w="4590"/>
      </w:tblGrid>
      <w:tr w:rsidR="001D3FB6" w:rsidRPr="00347B31" w14:paraId="0574AEF8" w14:textId="77777777" w:rsidTr="001D3FB6">
        <w:tc>
          <w:tcPr>
            <w:tcW w:w="8905" w:type="dxa"/>
            <w:gridSpan w:val="2"/>
          </w:tcPr>
          <w:p w14:paraId="346AEF8C" w14:textId="3B63C5EF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Submitted By:</w:t>
            </w:r>
          </w:p>
        </w:tc>
      </w:tr>
      <w:tr w:rsidR="001D3FB6" w:rsidRPr="00347B31" w14:paraId="72EC03A4" w14:textId="77777777" w:rsidTr="001D3FB6">
        <w:tc>
          <w:tcPr>
            <w:tcW w:w="4315" w:type="dxa"/>
          </w:tcPr>
          <w:p w14:paraId="70EBBDC3" w14:textId="646CCCF9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Name</w:t>
            </w:r>
          </w:p>
        </w:tc>
        <w:tc>
          <w:tcPr>
            <w:tcW w:w="4590" w:type="dxa"/>
          </w:tcPr>
          <w:p w14:paraId="1EDBD7A1" w14:textId="43125045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Organization</w:t>
            </w:r>
          </w:p>
        </w:tc>
      </w:tr>
      <w:tr w:rsidR="001D3FB6" w14:paraId="46409F34" w14:textId="77777777" w:rsidTr="001D3FB6">
        <w:tc>
          <w:tcPr>
            <w:tcW w:w="4315" w:type="dxa"/>
          </w:tcPr>
          <w:p w14:paraId="6F026A81" w14:textId="1E386B68" w:rsidR="001D3FB6" w:rsidRDefault="00060810">
            <w:r>
              <w:t>Pieter Vonk</w:t>
            </w:r>
          </w:p>
        </w:tc>
        <w:tc>
          <w:tcPr>
            <w:tcW w:w="4590" w:type="dxa"/>
          </w:tcPr>
          <w:p w14:paraId="4ABCC0E3" w14:textId="7B9AD596" w:rsidR="001D3FB6" w:rsidRDefault="00060810">
            <w:r>
              <w:t>Envalior</w:t>
            </w:r>
          </w:p>
        </w:tc>
      </w:tr>
      <w:tr w:rsidR="001D3FB6" w14:paraId="273EF9B5" w14:textId="77777777" w:rsidTr="001D3FB6">
        <w:tc>
          <w:tcPr>
            <w:tcW w:w="4315" w:type="dxa"/>
          </w:tcPr>
          <w:p w14:paraId="7AFB058E" w14:textId="77777777" w:rsidR="001D3FB6" w:rsidRDefault="001D3FB6"/>
        </w:tc>
        <w:tc>
          <w:tcPr>
            <w:tcW w:w="4590" w:type="dxa"/>
          </w:tcPr>
          <w:p w14:paraId="0B1106CF" w14:textId="77777777" w:rsidR="001D3FB6" w:rsidRDefault="001D3FB6"/>
        </w:tc>
      </w:tr>
      <w:tr w:rsidR="001D3FB6" w14:paraId="7010B124" w14:textId="77777777" w:rsidTr="001D3FB6">
        <w:tc>
          <w:tcPr>
            <w:tcW w:w="4315" w:type="dxa"/>
          </w:tcPr>
          <w:p w14:paraId="40ED787B" w14:textId="77777777" w:rsidR="001D3FB6" w:rsidRDefault="001D3FB6"/>
        </w:tc>
        <w:tc>
          <w:tcPr>
            <w:tcW w:w="4590" w:type="dxa"/>
          </w:tcPr>
          <w:p w14:paraId="7133ECCF" w14:textId="77777777" w:rsidR="001D3FB6" w:rsidRDefault="001D3FB6"/>
        </w:tc>
      </w:tr>
    </w:tbl>
    <w:p w14:paraId="46063609" w14:textId="77777777" w:rsidR="00BD035A" w:rsidRDefault="00BD035A"/>
    <w:p w14:paraId="44CDA612" w14:textId="77777777" w:rsidR="00E458AF" w:rsidRDefault="00E458AF"/>
    <w:sectPr w:rsidR="00E458AF" w:rsidSect="00854B50">
      <w:headerReference w:type="default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FB78B" w14:textId="77777777" w:rsidR="005C1203" w:rsidRDefault="005C1203">
      <w:r>
        <w:separator/>
      </w:r>
    </w:p>
  </w:endnote>
  <w:endnote w:type="continuationSeparator" w:id="0">
    <w:p w14:paraId="28F0B1C5" w14:textId="77777777" w:rsidR="005C1203" w:rsidRDefault="005C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2017D" w14:textId="77777777" w:rsidR="009454FC" w:rsidRDefault="009454FC">
    <w:pPr>
      <w:tabs>
        <w:tab w:val="left" w:pos="3480"/>
        <w:tab w:val="left" w:pos="3645"/>
      </w:tabs>
    </w:pPr>
    <w:r>
      <w:tab/>
      <w:t>Template v.1.0 - RB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104AC" w14:textId="77777777" w:rsidR="005C1203" w:rsidRDefault="005C1203">
      <w:r>
        <w:separator/>
      </w:r>
    </w:p>
  </w:footnote>
  <w:footnote w:type="continuationSeparator" w:id="0">
    <w:p w14:paraId="29114583" w14:textId="77777777" w:rsidR="005C1203" w:rsidRDefault="005C1203">
      <w:r>
        <w:continuationSeparator/>
      </w:r>
    </w:p>
  </w:footnote>
  <w:footnote w:id="1">
    <w:p w14:paraId="6B006640" w14:textId="2819BD1E" w:rsidR="00347B31" w:rsidRDefault="00347B31">
      <w:pPr>
        <w:pStyle w:val="FootnoteText"/>
      </w:pPr>
      <w:r>
        <w:rPr>
          <w:rStyle w:val="FootnoteReference"/>
        </w:rPr>
        <w:footnoteRef/>
      </w:r>
      <w:r>
        <w:t xml:space="preserve"> Title used in meeting agendas and file archives</w:t>
      </w:r>
    </w:p>
  </w:footnote>
  <w:footnote w:id="2">
    <w:p w14:paraId="306C57E9" w14:textId="77777777" w:rsidR="001D3FB6" w:rsidRDefault="001D3FB6" w:rsidP="00BD035A">
      <w:pPr>
        <w:pStyle w:val="FootnoteText"/>
      </w:pPr>
      <w:r>
        <w:rPr>
          <w:rStyle w:val="FootnoteReference"/>
        </w:rPr>
        <w:footnoteRef/>
      </w:r>
      <w:r>
        <w:t xml:space="preserve"> One or more from the following list:  W = wet systems; D = dry systems; F = particle formation; SR = size reduction; M = modeling; SE = systems engineering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0BF62" w14:textId="77777777" w:rsidR="00854B50" w:rsidRDefault="00854B50">
    <w:pPr>
      <w:jc w:val="center"/>
      <w:rPr>
        <w:b/>
        <w:smallCap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9EC1" w14:textId="77777777" w:rsidR="00854B50" w:rsidRDefault="00854B50" w:rsidP="00854B50">
    <w:pPr>
      <w:jc w:val="center"/>
      <w:rPr>
        <w:b/>
        <w:smallCaps/>
        <w:sz w:val="28"/>
        <w:szCs w:val="28"/>
      </w:rPr>
    </w:pPr>
    <w:r>
      <w:rPr>
        <w:b/>
        <w:smallCaps/>
        <w:noProof/>
        <w:sz w:val="28"/>
        <w:szCs w:val="28"/>
        <w:lang w:eastAsia="en-US"/>
      </w:rPr>
      <w:drawing>
        <wp:inline distT="0" distB="0" distL="0" distR="0" wp14:anchorId="54CB31CD" wp14:editId="124271BF">
          <wp:extent cx="1571625" cy="664182"/>
          <wp:effectExtent l="0" t="0" r="0" b="3175"/>
          <wp:docPr id="2" name="Picture 2" descr="C:\Users\Home\Google Drive\IFPRI\Logos\newlogo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Google Drive\IFPRI\Logos\newlogo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476" cy="68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4FCD3" w14:textId="3983ABB6" w:rsidR="00854B50" w:rsidRDefault="00854B50" w:rsidP="00854B50">
    <w:pPr>
      <w:jc w:val="center"/>
      <w:rPr>
        <w:b/>
        <w:smallCaps/>
        <w:sz w:val="28"/>
        <w:szCs w:val="28"/>
      </w:rPr>
    </w:pPr>
    <w:r>
      <w:rPr>
        <w:b/>
        <w:smallCaps/>
        <w:sz w:val="28"/>
        <w:szCs w:val="28"/>
      </w:rPr>
      <w:t>IFPRI  Brief Template</w:t>
    </w:r>
  </w:p>
  <w:p w14:paraId="29A3F2A9" w14:textId="77777777" w:rsidR="00854B50" w:rsidRDefault="00854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3696B"/>
    <w:multiLevelType w:val="hybridMultilevel"/>
    <w:tmpl w:val="FFC49618"/>
    <w:lvl w:ilvl="0" w:tplc="5EE027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955C0"/>
    <w:multiLevelType w:val="hybridMultilevel"/>
    <w:tmpl w:val="F24A9A70"/>
    <w:lvl w:ilvl="0" w:tplc="3B802A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CB49EF4">
      <w:start w:val="16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8683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92C4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718CD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20214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4CCC5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E48EB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27AEC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5237488D"/>
    <w:multiLevelType w:val="hybridMultilevel"/>
    <w:tmpl w:val="FCFAC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67697"/>
    <w:multiLevelType w:val="hybridMultilevel"/>
    <w:tmpl w:val="B1C45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53781"/>
    <w:multiLevelType w:val="hybridMultilevel"/>
    <w:tmpl w:val="312E3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8264A"/>
    <w:multiLevelType w:val="hybridMultilevel"/>
    <w:tmpl w:val="61C2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85604">
    <w:abstractNumId w:val="0"/>
  </w:num>
  <w:num w:numId="2" w16cid:durableId="1030648437">
    <w:abstractNumId w:val="1"/>
  </w:num>
  <w:num w:numId="3" w16cid:durableId="887299260">
    <w:abstractNumId w:val="2"/>
  </w:num>
  <w:num w:numId="4" w16cid:durableId="572548488">
    <w:abstractNumId w:val="4"/>
  </w:num>
  <w:num w:numId="5" w16cid:durableId="1673336662">
    <w:abstractNumId w:val="3"/>
  </w:num>
  <w:num w:numId="6" w16cid:durableId="740518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81"/>
    <w:rsid w:val="00025C91"/>
    <w:rsid w:val="0003689A"/>
    <w:rsid w:val="000514C3"/>
    <w:rsid w:val="00060810"/>
    <w:rsid w:val="00074B00"/>
    <w:rsid w:val="00075D06"/>
    <w:rsid w:val="000937FC"/>
    <w:rsid w:val="000A78CD"/>
    <w:rsid w:val="000E4F36"/>
    <w:rsid w:val="000F331F"/>
    <w:rsid w:val="00101685"/>
    <w:rsid w:val="00186EC5"/>
    <w:rsid w:val="00193133"/>
    <w:rsid w:val="001959CC"/>
    <w:rsid w:val="001D3FB6"/>
    <w:rsid w:val="001F43A0"/>
    <w:rsid w:val="0020212E"/>
    <w:rsid w:val="00204F26"/>
    <w:rsid w:val="002065B8"/>
    <w:rsid w:val="0028436C"/>
    <w:rsid w:val="00295D6D"/>
    <w:rsid w:val="002A40E9"/>
    <w:rsid w:val="002E5D15"/>
    <w:rsid w:val="002F03F3"/>
    <w:rsid w:val="00301FAC"/>
    <w:rsid w:val="00326017"/>
    <w:rsid w:val="003377B3"/>
    <w:rsid w:val="00347B31"/>
    <w:rsid w:val="00377931"/>
    <w:rsid w:val="00395C9A"/>
    <w:rsid w:val="003F4605"/>
    <w:rsid w:val="00521FD6"/>
    <w:rsid w:val="00527A5C"/>
    <w:rsid w:val="00576EFE"/>
    <w:rsid w:val="00577882"/>
    <w:rsid w:val="005B47D2"/>
    <w:rsid w:val="005C1203"/>
    <w:rsid w:val="005E75D8"/>
    <w:rsid w:val="0064045C"/>
    <w:rsid w:val="006953F9"/>
    <w:rsid w:val="006E0B20"/>
    <w:rsid w:val="00702EA8"/>
    <w:rsid w:val="00707904"/>
    <w:rsid w:val="00727DAB"/>
    <w:rsid w:val="00833C47"/>
    <w:rsid w:val="00854B50"/>
    <w:rsid w:val="00855EC0"/>
    <w:rsid w:val="00871D3A"/>
    <w:rsid w:val="00936B49"/>
    <w:rsid w:val="009442A2"/>
    <w:rsid w:val="009454FC"/>
    <w:rsid w:val="0094670B"/>
    <w:rsid w:val="00961A77"/>
    <w:rsid w:val="00981E6B"/>
    <w:rsid w:val="009960BD"/>
    <w:rsid w:val="009B6D70"/>
    <w:rsid w:val="009C4B77"/>
    <w:rsid w:val="00A06A81"/>
    <w:rsid w:val="00A57BB1"/>
    <w:rsid w:val="00B80D4B"/>
    <w:rsid w:val="00BD035A"/>
    <w:rsid w:val="00BE22EB"/>
    <w:rsid w:val="00C25AA5"/>
    <w:rsid w:val="00D03E03"/>
    <w:rsid w:val="00D077C4"/>
    <w:rsid w:val="00D36F36"/>
    <w:rsid w:val="00DB1949"/>
    <w:rsid w:val="00DD3B5D"/>
    <w:rsid w:val="00E24394"/>
    <w:rsid w:val="00E27B28"/>
    <w:rsid w:val="00E37EA0"/>
    <w:rsid w:val="00E458AF"/>
    <w:rsid w:val="00ED2D2F"/>
    <w:rsid w:val="00F03C12"/>
    <w:rsid w:val="00FC7DFB"/>
    <w:rsid w:val="00FC7E29"/>
    <w:rsid w:val="00FD3595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C43C9"/>
  <w15:chartTrackingRefBased/>
  <w15:docId w15:val="{9D4A2754-EBAC-438F-B420-67878AA1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854B50"/>
    <w:rPr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0E4F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4F36"/>
    <w:rPr>
      <w:lang w:eastAsia="ko-KR"/>
    </w:rPr>
  </w:style>
  <w:style w:type="character" w:styleId="FootnoteReference">
    <w:name w:val="footnote reference"/>
    <w:basedOn w:val="DefaultParagraphFont"/>
    <w:rsid w:val="000E4F36"/>
    <w:rPr>
      <w:vertAlign w:val="superscript"/>
    </w:rPr>
  </w:style>
  <w:style w:type="table" w:styleId="TableGrid">
    <w:name w:val="Table Grid"/>
    <w:basedOn w:val="TableNormal"/>
    <w:rsid w:val="001D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2EB"/>
    <w:pPr>
      <w:ind w:left="720"/>
      <w:contextualSpacing/>
    </w:pPr>
  </w:style>
  <w:style w:type="character" w:styleId="Hyperlink">
    <w:name w:val="Hyperlink"/>
    <w:basedOn w:val="DefaultParagraphFont"/>
    <w:rsid w:val="000608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R.vanOmmen@tudelft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an.weimer@colorado.ed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3693-4686-48EA-966B-385B06D90B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671b55a-3223-49d8-bf50-54afc8516179}" enabled="1" method="Privileged" siteId="{d042bb72-ecf9-4e50-bc06-f7c2ec69548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IFPRI  Project / Review Brief Template</vt:lpstr>
    </vt:vector>
  </TitlesOfParts>
  <Company>PURAC Biochem BV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IFPRI  Project / Review Brief Template</dc:title>
  <dc:subject/>
  <dc:creator>Boerefijn</dc:creator>
  <cp:keywords/>
  <cp:lastModifiedBy>Pieter Vonk</cp:lastModifiedBy>
  <cp:revision>3</cp:revision>
  <dcterms:created xsi:type="dcterms:W3CDTF">2025-06-16T15:55:00Z</dcterms:created>
  <dcterms:modified xsi:type="dcterms:W3CDTF">2025-06-17T20:03:00Z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